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A7207" w14:textId="77777777" w:rsidR="00711D6F" w:rsidRDefault="002F4B2A">
      <w:pPr>
        <w:spacing w:before="0" w:line="240" w:lineRule="auto"/>
        <w:jc w:val="center"/>
        <w:outlineLvl w:val="0"/>
        <w:rPr>
          <w:rFonts w:ascii="Open Sans" w:hAnsi="Open Sans" w:cs="Open Sans"/>
          <w:b/>
          <w:color w:val="008FA6"/>
          <w:sz w:val="44"/>
          <w:szCs w:val="40"/>
          <w:lang w:val="nl-NL"/>
        </w:rPr>
      </w:pPr>
      <w:r>
        <w:rPr>
          <w:rFonts w:ascii="Open Sans" w:hAnsi="Open Sans" w:cs="Open Sans"/>
          <w:b/>
          <w:color w:val="008FA6"/>
          <w:position w:val="6"/>
          <w:sz w:val="44"/>
          <w:szCs w:val="40"/>
          <w:lang w:val="nl-NL"/>
        </w:rPr>
        <w:t>Model Verwerkersovereenkomst 3.0</w:t>
      </w:r>
    </w:p>
    <w:p w14:paraId="52F56031" w14:textId="77777777" w:rsidR="00711D6F" w:rsidRDefault="00711D6F">
      <w:pPr>
        <w:spacing w:before="0" w:line="240" w:lineRule="auto"/>
        <w:rPr>
          <w:rFonts w:ascii="Open Sans" w:hAnsi="Open Sans" w:cs="Open Sans"/>
          <w:color w:val="363636"/>
          <w:lang w:val="nl-NL"/>
        </w:rPr>
      </w:pPr>
    </w:p>
    <w:p w14:paraId="2A781623" w14:textId="77777777" w:rsidR="00711D6F" w:rsidRPr="00814B3C" w:rsidRDefault="002F4B2A">
      <w:pPr>
        <w:spacing w:before="0" w:line="240" w:lineRule="auto"/>
        <w:rPr>
          <w:sz w:val="22"/>
          <w:szCs w:val="22"/>
        </w:rPr>
      </w:pPr>
      <w:r w:rsidRPr="00814B3C">
        <w:rPr>
          <w:rFonts w:ascii="Open Sans" w:hAnsi="Open Sans" w:cs="Open Sans"/>
          <w:color w:val="363636"/>
          <w:sz w:val="22"/>
          <w:szCs w:val="22"/>
          <w:lang w:val="nl-NL"/>
        </w:rPr>
        <w:t xml:space="preserve">Deze Model Verwerkersovereenkomst is een bijlage bij het </w:t>
      </w:r>
      <w:r w:rsidRPr="00814B3C">
        <w:rPr>
          <w:rFonts w:ascii="Open Sans" w:hAnsi="Open Sans" w:cs="Open Sans"/>
          <w:i/>
          <w:color w:val="363636"/>
          <w:sz w:val="22"/>
          <w:szCs w:val="22"/>
          <w:lang w:val="nl-NL"/>
        </w:rPr>
        <w:t xml:space="preserve">Convenant Digitale Onderwijsmiddelen en Privacy </w:t>
      </w:r>
      <w:r w:rsidRPr="00814B3C">
        <w:rPr>
          <w:rFonts w:ascii="Open Sans" w:hAnsi="Open Sans" w:cs="Open Sans"/>
          <w:color w:val="363636"/>
          <w:sz w:val="22"/>
          <w:szCs w:val="22"/>
          <w:lang w:val="nl-NL"/>
        </w:rPr>
        <w:t xml:space="preserve">(hierna: het Convenant). </w:t>
      </w:r>
    </w:p>
    <w:p w14:paraId="5BF60A7D" w14:textId="77777777" w:rsidR="00711D6F" w:rsidRPr="00814B3C" w:rsidRDefault="00711D6F">
      <w:pPr>
        <w:spacing w:before="0" w:line="240" w:lineRule="auto"/>
        <w:rPr>
          <w:rFonts w:ascii="Open Sans" w:hAnsi="Open Sans" w:cs="Open Sans"/>
          <w:color w:val="363636"/>
          <w:sz w:val="22"/>
          <w:szCs w:val="22"/>
          <w:lang w:val="nl-NL"/>
        </w:rPr>
      </w:pPr>
    </w:p>
    <w:p w14:paraId="08FD4C15" w14:textId="77777777" w:rsidR="00711D6F" w:rsidRPr="00814B3C" w:rsidRDefault="002F4B2A">
      <w:pPr>
        <w:spacing w:before="0" w:line="240" w:lineRule="auto"/>
        <w:rPr>
          <w:rFonts w:ascii="Open Sans" w:hAnsi="Open Sans" w:cs="Open Sans"/>
          <w:color w:val="363636"/>
          <w:sz w:val="22"/>
          <w:szCs w:val="22"/>
          <w:lang w:val="nl-NL"/>
        </w:rPr>
      </w:pPr>
      <w:r w:rsidRPr="00814B3C">
        <w:rPr>
          <w:rFonts w:ascii="Open Sans" w:hAnsi="Open Sans" w:cs="Open Sans"/>
          <w:color w:val="363636"/>
          <w:sz w:val="22"/>
          <w:szCs w:val="22"/>
          <w:lang w:val="nl-NL"/>
        </w:rPr>
        <w:t xml:space="preserve">De nieuwe Model Verwerkersovereenkomst 3.0 komt in de plaats van eerdere Model verwerkersovereenkomsten uit 2015 en 2016. De uitgangspunten van deze Model Verwerkersovereenkomst 3.0 sluiten aan bij de bepalingen in het Convenant, geven invulling aan verplichtingen op grond van de Europese Algemene Verordening Gegevensbescherming (hierna: AVG), en de uitgangspunten zoals onder andere in (inter)nationale beveiligingsnormen, jurisprudentie en richtsnoeren van de toezichthouder zijn aangegeven. </w:t>
      </w:r>
    </w:p>
    <w:p w14:paraId="785C7FF7" w14:textId="77777777" w:rsidR="00711D6F" w:rsidRPr="00814B3C" w:rsidRDefault="00711D6F">
      <w:pPr>
        <w:spacing w:before="0" w:line="240" w:lineRule="auto"/>
        <w:rPr>
          <w:rFonts w:ascii="Open Sans" w:hAnsi="Open Sans" w:cs="Open Sans"/>
          <w:color w:val="363636"/>
          <w:sz w:val="22"/>
          <w:szCs w:val="22"/>
          <w:lang w:val="nl-NL"/>
        </w:rPr>
      </w:pPr>
    </w:p>
    <w:p w14:paraId="0FA62BBB" w14:textId="77777777" w:rsidR="00711D6F" w:rsidRPr="00814B3C" w:rsidRDefault="002F4B2A">
      <w:pPr>
        <w:spacing w:before="0" w:line="240" w:lineRule="auto"/>
        <w:rPr>
          <w:rFonts w:ascii="Open Sans" w:hAnsi="Open Sans" w:cs="Open Sans"/>
          <w:color w:val="363636"/>
          <w:sz w:val="22"/>
          <w:szCs w:val="22"/>
          <w:lang w:val="nl-NL"/>
        </w:rPr>
      </w:pPr>
      <w:r w:rsidRPr="00814B3C">
        <w:rPr>
          <w:rFonts w:ascii="Open Sans" w:hAnsi="Open Sans" w:cs="Open Sans"/>
          <w:color w:val="363636"/>
          <w:sz w:val="22"/>
          <w:szCs w:val="22"/>
          <w:lang w:val="nl-NL"/>
        </w:rPr>
        <w:t xml:space="preserve">Reeds afgesloten Verwerkersovereenkomsten op basis van de modellen uit 2015 en 2016 blijven hun gelding houden totdat deze verwerkersovereenkomsten door partijen worden beëindigd. Het uitgangspunt is dat met ingang van 25 mei 2018, het moment waarop de AVG van toepassing wordt, Onderwijsinstellingen en Leveranciers bij het aangaan van een verwerkersovereenkomst of bij vernieuwing van een bestaande verwerkersovereenkomst, de Model Verwerkersovereenkomst 3.0. gebruiken. </w:t>
      </w:r>
    </w:p>
    <w:p w14:paraId="74E8684B" w14:textId="77777777" w:rsidR="00711D6F" w:rsidRPr="00814B3C" w:rsidRDefault="00711D6F">
      <w:pPr>
        <w:spacing w:before="0" w:line="240" w:lineRule="auto"/>
        <w:rPr>
          <w:rFonts w:ascii="Open Sans" w:hAnsi="Open Sans" w:cs="Open Sans"/>
          <w:color w:val="363636"/>
          <w:sz w:val="22"/>
          <w:szCs w:val="22"/>
          <w:lang w:val="nl-NL"/>
        </w:rPr>
      </w:pPr>
    </w:p>
    <w:p w14:paraId="12F5EA67" w14:textId="77777777" w:rsidR="00711D6F" w:rsidRPr="00814B3C" w:rsidRDefault="002F4B2A">
      <w:pPr>
        <w:spacing w:before="0" w:line="240" w:lineRule="auto"/>
        <w:rPr>
          <w:rFonts w:ascii="Open Sans" w:hAnsi="Open Sans" w:cs="Open Sans"/>
          <w:color w:val="363636"/>
          <w:sz w:val="22"/>
          <w:szCs w:val="22"/>
          <w:lang w:val="nl-NL"/>
        </w:rPr>
      </w:pPr>
      <w:r w:rsidRPr="00814B3C">
        <w:rPr>
          <w:rFonts w:ascii="Open Sans" w:hAnsi="Open Sans" w:cs="Open Sans"/>
          <w:color w:val="363636"/>
          <w:sz w:val="22"/>
          <w:szCs w:val="22"/>
          <w:lang w:val="nl-NL"/>
        </w:rPr>
        <w:t xml:space="preserve">In het Convenant is afgesproken dat Onderwijsinstellingen en Leveranciers het actuele model gebruiken bij het maken van afspraken. Van de actuele Model Verwerkersovereenkomst kan alleen gemotiveerd en schriftelijk worden afgeweken. </w:t>
      </w:r>
    </w:p>
    <w:p w14:paraId="7F2E2D48" w14:textId="77777777" w:rsidR="00711D6F" w:rsidRPr="00814B3C" w:rsidRDefault="00711D6F">
      <w:pPr>
        <w:spacing w:before="0" w:line="240" w:lineRule="auto"/>
        <w:rPr>
          <w:rFonts w:ascii="Open Sans" w:hAnsi="Open Sans" w:cs="Open Sans"/>
          <w:color w:val="363636"/>
          <w:sz w:val="22"/>
          <w:szCs w:val="22"/>
          <w:lang w:val="nl-NL"/>
        </w:rPr>
      </w:pPr>
    </w:p>
    <w:p w14:paraId="298C2861" w14:textId="77777777" w:rsidR="00711D6F" w:rsidRPr="00814B3C" w:rsidRDefault="002F4B2A">
      <w:pPr>
        <w:spacing w:before="0" w:line="240" w:lineRule="auto"/>
        <w:rPr>
          <w:rFonts w:ascii="Open Sans" w:hAnsi="Open Sans" w:cs="Open Sans"/>
          <w:color w:val="363636"/>
          <w:sz w:val="22"/>
          <w:szCs w:val="22"/>
          <w:lang w:val="nl-NL"/>
        </w:rPr>
      </w:pPr>
      <w:r w:rsidRPr="00814B3C">
        <w:rPr>
          <w:rFonts w:ascii="Open Sans" w:hAnsi="Open Sans" w:cs="Open Sans"/>
          <w:color w:val="363636"/>
          <w:sz w:val="22"/>
          <w:szCs w:val="22"/>
          <w:lang w:val="nl-NL"/>
        </w:rPr>
        <w:t>Deze Model Verwerkersovereenkomst 3.0 bevat twee bijlagen:</w:t>
      </w:r>
    </w:p>
    <w:p w14:paraId="00F5E995" w14:textId="77777777" w:rsidR="00711D6F" w:rsidRPr="00814B3C" w:rsidRDefault="002F4B2A">
      <w:pPr>
        <w:pStyle w:val="Lijstalinea"/>
        <w:numPr>
          <w:ilvl w:val="0"/>
          <w:numId w:val="1"/>
        </w:numPr>
        <w:spacing w:before="120" w:after="0"/>
        <w:rPr>
          <w:rFonts w:ascii="Open Sans" w:hAnsi="Open Sans" w:cs="Open Sans"/>
          <w:color w:val="363636"/>
          <w:sz w:val="22"/>
          <w:szCs w:val="22"/>
          <w:lang w:val="nl-NL"/>
        </w:rPr>
      </w:pPr>
      <w:r w:rsidRPr="00814B3C">
        <w:rPr>
          <w:rFonts w:ascii="Open Sans" w:hAnsi="Open Sans" w:cs="Open Sans"/>
          <w:color w:val="363636"/>
          <w:sz w:val="22"/>
          <w:szCs w:val="22"/>
          <w:lang w:val="nl-NL"/>
        </w:rPr>
        <w:t xml:space="preserve">In de Privacybijsluiter (Bijlage 1) wordt met name een beschrijving gegeven van de dienstverlening, producteigenschappen en welke categorieën Persoonsgegevens worden verwerkt en voor welke doeleinden. </w:t>
      </w:r>
    </w:p>
    <w:p w14:paraId="750EB285" w14:textId="77777777" w:rsidR="00711D6F" w:rsidRPr="00814B3C" w:rsidRDefault="002F4B2A">
      <w:pPr>
        <w:pStyle w:val="Lijstalinea"/>
        <w:numPr>
          <w:ilvl w:val="0"/>
          <w:numId w:val="1"/>
        </w:numPr>
        <w:spacing w:before="120" w:after="0"/>
        <w:rPr>
          <w:rFonts w:ascii="Open Sans" w:hAnsi="Open Sans" w:cs="Open Sans"/>
          <w:color w:val="363636"/>
          <w:sz w:val="22"/>
          <w:szCs w:val="22"/>
          <w:lang w:val="nl-NL"/>
        </w:rPr>
      </w:pPr>
      <w:r w:rsidRPr="00814B3C">
        <w:rPr>
          <w:rFonts w:ascii="Open Sans" w:hAnsi="Open Sans" w:cs="Open Sans"/>
          <w:color w:val="363636"/>
          <w:sz w:val="22"/>
          <w:szCs w:val="22"/>
          <w:lang w:val="nl-NL"/>
        </w:rPr>
        <w:t>In de Beveiligingsbijlage (Bijlage 2) wordt omschreven welke technische en organisatorische beveiligingsmaatregelen er worden getroffen. De beveiliging dient een continu punt van aandacht en zorg te blijven</w:t>
      </w:r>
    </w:p>
    <w:p w14:paraId="4FE39DC4" w14:textId="77777777" w:rsidR="00711D6F" w:rsidRPr="00814B3C" w:rsidRDefault="00711D6F">
      <w:pPr>
        <w:spacing w:before="0" w:line="240" w:lineRule="auto"/>
        <w:rPr>
          <w:rFonts w:ascii="Open Sans" w:hAnsi="Open Sans" w:cs="Open Sans"/>
          <w:color w:val="363636"/>
          <w:sz w:val="22"/>
          <w:szCs w:val="22"/>
          <w:lang w:val="nl-NL"/>
        </w:rPr>
      </w:pPr>
    </w:p>
    <w:p w14:paraId="6A283A8C" w14:textId="77777777" w:rsidR="00711D6F" w:rsidRPr="00814B3C" w:rsidRDefault="002F4B2A">
      <w:pPr>
        <w:spacing w:before="0" w:line="240" w:lineRule="auto"/>
        <w:rPr>
          <w:sz w:val="22"/>
          <w:szCs w:val="22"/>
        </w:rPr>
      </w:pPr>
      <w:r w:rsidRPr="00814B3C">
        <w:rPr>
          <w:rFonts w:ascii="Open Sans" w:hAnsi="Open Sans" w:cs="Open Sans"/>
          <w:color w:val="363636"/>
          <w:sz w:val="22"/>
          <w:szCs w:val="22"/>
          <w:lang w:val="nl-NL"/>
        </w:rPr>
        <w:t xml:space="preserve">Informatie over het Convenant en de model Verwerkersovereenkomst is te vinden op de website </w:t>
      </w:r>
      <w:r w:rsidRPr="00814B3C">
        <w:rPr>
          <w:rFonts w:ascii="Open Sans" w:hAnsi="Open Sans" w:cs="Open Sans"/>
          <w:color w:val="363636"/>
          <w:sz w:val="22"/>
          <w:szCs w:val="22"/>
          <w:u w:val="single"/>
          <w:lang w:val="nl-NL"/>
        </w:rPr>
        <w:t>www.privacyconvenant.nl</w:t>
      </w:r>
      <w:r w:rsidRPr="00814B3C">
        <w:rPr>
          <w:rFonts w:ascii="Open Sans" w:hAnsi="Open Sans" w:cs="Open Sans"/>
          <w:color w:val="363636"/>
          <w:sz w:val="22"/>
          <w:szCs w:val="22"/>
          <w:lang w:val="nl-NL"/>
        </w:rPr>
        <w:t xml:space="preserve">. Meer informatie en antwoorden op vragen over privacy en de wettelijke rechten en verplichtingen voor Onderwijsinstellingen zijn te vinden op de websites van de sectorraden PO-Raad, VO-raad, MBO Raad (saMBO-ICT) en bij Kennisnet. </w:t>
      </w:r>
    </w:p>
    <w:p w14:paraId="245AFE9A" w14:textId="77777777" w:rsidR="00711D6F" w:rsidRPr="00814B3C" w:rsidRDefault="00711D6F">
      <w:pPr>
        <w:spacing w:before="0" w:line="240" w:lineRule="auto"/>
        <w:rPr>
          <w:rFonts w:ascii="Open Sans" w:hAnsi="Open Sans" w:cs="Open Sans"/>
          <w:color w:val="363636"/>
          <w:sz w:val="22"/>
          <w:szCs w:val="22"/>
          <w:lang w:val="nl-NL"/>
        </w:rPr>
      </w:pPr>
    </w:p>
    <w:p w14:paraId="51E62972" w14:textId="77777777" w:rsidR="00711D6F" w:rsidRPr="00814B3C" w:rsidRDefault="00711D6F">
      <w:pPr>
        <w:spacing w:before="0" w:line="240" w:lineRule="auto"/>
        <w:rPr>
          <w:rFonts w:ascii="Open Sans" w:hAnsi="Open Sans" w:cs="Open Sans"/>
          <w:color w:val="363636"/>
          <w:sz w:val="22"/>
          <w:szCs w:val="22"/>
          <w:lang w:val="nl-NL"/>
        </w:rPr>
      </w:pPr>
    </w:p>
    <w:p w14:paraId="05D0C98B" w14:textId="77777777" w:rsidR="00711D6F" w:rsidRDefault="002F4B2A">
      <w:pPr>
        <w:spacing w:before="0" w:line="240" w:lineRule="auto"/>
        <w:outlineLvl w:val="0"/>
      </w:pPr>
      <w:r w:rsidRPr="00814B3C">
        <w:rPr>
          <w:rFonts w:ascii="Open Sans" w:hAnsi="Open Sans" w:cs="Open Sans"/>
          <w:color w:val="363636"/>
          <w:sz w:val="22"/>
          <w:szCs w:val="22"/>
          <w:lang w:val="nl-NL"/>
        </w:rPr>
        <w:t xml:space="preserve">Maart 2018 </w:t>
      </w:r>
      <w:r>
        <w:br w:type="page"/>
      </w:r>
    </w:p>
    <w:p w14:paraId="35D085C8" w14:textId="77777777" w:rsidR="00711D6F" w:rsidRDefault="002F4B2A">
      <w:pPr>
        <w:spacing w:before="96" w:after="48" w:line="240" w:lineRule="auto"/>
        <w:outlineLvl w:val="0"/>
        <w:rPr>
          <w:rFonts w:ascii="Open Sans" w:hAnsi="Open Sans" w:cs="Open Sans"/>
          <w:b/>
          <w:color w:val="363636"/>
          <w:szCs w:val="18"/>
          <w:u w:val="single"/>
          <w:lang w:val="nl-NL"/>
        </w:rPr>
      </w:pPr>
      <w:r>
        <w:rPr>
          <w:rFonts w:ascii="Open Sans" w:hAnsi="Open Sans" w:cs="Open Sans"/>
          <w:b/>
          <w:color w:val="363636"/>
          <w:szCs w:val="18"/>
          <w:u w:val="single"/>
          <w:lang w:val="nl-NL"/>
        </w:rPr>
        <w:lastRenderedPageBreak/>
        <w:t xml:space="preserve">Partijen: </w:t>
      </w:r>
    </w:p>
    <w:p w14:paraId="1BA90A8C" w14:textId="77777777" w:rsidR="00711D6F" w:rsidRDefault="002F4B2A">
      <w:pPr>
        <w:pStyle w:val="Lijstalinea"/>
        <w:numPr>
          <w:ilvl w:val="0"/>
          <w:numId w:val="2"/>
        </w:numPr>
        <w:spacing w:before="96" w:after="48"/>
      </w:pPr>
      <w:r>
        <w:rPr>
          <w:rFonts w:ascii="Open Sans" w:hAnsi="Open Sans" w:cs="Open Sans"/>
          <w:color w:val="363636"/>
          <w:szCs w:val="18"/>
          <w:lang w:val="nl-NL"/>
        </w:rPr>
        <w:t>Het bevoegd gezag van &lt;naam + rechtsvorm onderwijsinstelling&gt;, geregistreerd onder BRIN-nummer &lt;brin&gt; bij de Dienst Uitvoering Onderwijs van het Ministerie van Onderwijs, gevestigd en kantoorhoudende aan &lt;adres&gt;, te (&lt;postcode&gt;) &lt;plaats&gt;, te dezen rechtsgeldig vertegenwoordigd door &lt;functie + naam&gt;, hierna te noemen: “</w:t>
      </w:r>
      <w:r>
        <w:rPr>
          <w:rFonts w:ascii="Open Sans" w:hAnsi="Open Sans" w:cs="Open Sans"/>
          <w:b/>
          <w:color w:val="363636"/>
          <w:szCs w:val="18"/>
          <w:lang w:val="nl-NL"/>
        </w:rPr>
        <w:t>Onderwijsinstelling</w:t>
      </w:r>
      <w:r>
        <w:rPr>
          <w:rFonts w:ascii="Open Sans" w:hAnsi="Open Sans" w:cs="Open Sans"/>
          <w:color w:val="363636"/>
          <w:szCs w:val="18"/>
          <w:lang w:val="nl-NL"/>
        </w:rPr>
        <w:t xml:space="preserve">”. </w:t>
      </w:r>
    </w:p>
    <w:p w14:paraId="3F065BE0" w14:textId="77777777" w:rsidR="00711D6F" w:rsidRDefault="002F4B2A">
      <w:pPr>
        <w:spacing w:before="96" w:after="48" w:line="240" w:lineRule="auto"/>
        <w:rPr>
          <w:rFonts w:ascii="Open Sans" w:hAnsi="Open Sans" w:cs="Open Sans"/>
          <w:color w:val="363636"/>
          <w:szCs w:val="18"/>
          <w:lang w:val="nl-NL"/>
        </w:rPr>
      </w:pPr>
      <w:r>
        <w:rPr>
          <w:rFonts w:ascii="Open Sans" w:hAnsi="Open Sans" w:cs="Open Sans"/>
          <w:color w:val="363636"/>
          <w:szCs w:val="18"/>
          <w:lang w:val="nl-NL"/>
        </w:rPr>
        <w:t>en</w:t>
      </w:r>
    </w:p>
    <w:p w14:paraId="71FF70FF" w14:textId="5B1BF670" w:rsidR="00711D6F" w:rsidRDefault="002F4B2A">
      <w:pPr>
        <w:pStyle w:val="Lijstalinea"/>
        <w:numPr>
          <w:ilvl w:val="0"/>
          <w:numId w:val="2"/>
        </w:numPr>
        <w:spacing w:before="96" w:after="48"/>
      </w:pPr>
      <w:r>
        <w:rPr>
          <w:rFonts w:ascii="Open Sans" w:hAnsi="Open Sans" w:cs="Open Sans"/>
          <w:color w:val="363636"/>
          <w:szCs w:val="18"/>
          <w:lang w:val="nl-NL"/>
        </w:rPr>
        <w:t xml:space="preserve">De besloten vennootschap </w:t>
      </w:r>
      <w:r w:rsidR="0019764C">
        <w:rPr>
          <w:rFonts w:ascii="Open Sans" w:hAnsi="Open Sans" w:cs="Open Sans"/>
          <w:color w:val="363636"/>
          <w:szCs w:val="18"/>
          <w:lang w:val="nl-NL"/>
        </w:rPr>
        <w:t>Schoolfolio</w:t>
      </w:r>
      <w:r>
        <w:rPr>
          <w:rFonts w:ascii="Open Sans" w:hAnsi="Open Sans" w:cs="Open Sans"/>
          <w:color w:val="363636"/>
          <w:szCs w:val="18"/>
          <w:lang w:val="nl-NL"/>
        </w:rPr>
        <w:t xml:space="preserve"> B.V., gevestigd en kantoorhoudende aan </w:t>
      </w:r>
      <w:r w:rsidR="0019764C">
        <w:rPr>
          <w:rFonts w:ascii="Open Sans" w:hAnsi="Open Sans" w:cs="Open Sans"/>
          <w:color w:val="363636"/>
          <w:szCs w:val="18"/>
          <w:lang w:val="nl-NL"/>
        </w:rPr>
        <w:t>Groot Schavernek 9-f</w:t>
      </w:r>
      <w:r>
        <w:rPr>
          <w:rFonts w:ascii="Open Sans" w:hAnsi="Open Sans" w:cs="Open Sans"/>
          <w:color w:val="363636"/>
          <w:szCs w:val="18"/>
          <w:lang w:val="nl-NL"/>
        </w:rPr>
        <w:t>, te (</w:t>
      </w:r>
      <w:r w:rsidR="0019764C">
        <w:rPr>
          <w:rFonts w:ascii="Open Sans" w:hAnsi="Open Sans" w:cs="Open Sans"/>
          <w:color w:val="363636"/>
          <w:szCs w:val="18"/>
          <w:lang w:val="nl-NL"/>
        </w:rPr>
        <w:t>8911BW</w:t>
      </w:r>
      <w:r>
        <w:rPr>
          <w:rFonts w:ascii="Open Sans" w:hAnsi="Open Sans" w:cs="Open Sans"/>
          <w:color w:val="363636"/>
          <w:szCs w:val="18"/>
          <w:lang w:val="nl-NL"/>
        </w:rPr>
        <w:t xml:space="preserve">) </w:t>
      </w:r>
      <w:r w:rsidR="0019764C">
        <w:rPr>
          <w:rFonts w:ascii="Open Sans" w:hAnsi="Open Sans" w:cs="Open Sans"/>
          <w:color w:val="363636"/>
          <w:szCs w:val="18"/>
          <w:lang w:val="nl-NL"/>
        </w:rPr>
        <w:t>Leeuwarden</w:t>
      </w:r>
      <w:r>
        <w:rPr>
          <w:rFonts w:ascii="Open Sans" w:hAnsi="Open Sans" w:cs="Open Sans"/>
          <w:color w:val="363636"/>
          <w:szCs w:val="18"/>
          <w:lang w:val="nl-NL"/>
        </w:rPr>
        <w:t xml:space="preserve">, te dezen rechtsgeldig vertegenwoordigd door </w:t>
      </w:r>
      <w:r w:rsidR="00814B3C">
        <w:rPr>
          <w:rFonts w:ascii="Open Sans" w:hAnsi="Open Sans" w:cs="Open Sans"/>
          <w:color w:val="363636"/>
          <w:szCs w:val="18"/>
          <w:lang w:val="nl-NL"/>
        </w:rPr>
        <w:t>directrice Dieneke Zwiers</w:t>
      </w:r>
      <w:r>
        <w:rPr>
          <w:rFonts w:ascii="Open Sans" w:hAnsi="Open Sans" w:cs="Open Sans"/>
          <w:color w:val="363636"/>
          <w:szCs w:val="18"/>
          <w:lang w:val="nl-NL"/>
        </w:rPr>
        <w:t>, hierna te noemen: “</w:t>
      </w:r>
      <w:r>
        <w:rPr>
          <w:rFonts w:ascii="Open Sans" w:hAnsi="Open Sans" w:cs="Open Sans"/>
          <w:b/>
          <w:color w:val="363636"/>
          <w:szCs w:val="18"/>
          <w:lang w:val="nl-NL"/>
        </w:rPr>
        <w:t>Verwerker</w:t>
      </w:r>
      <w:r>
        <w:rPr>
          <w:rFonts w:ascii="Open Sans" w:hAnsi="Open Sans" w:cs="Open Sans"/>
          <w:color w:val="363636"/>
          <w:szCs w:val="18"/>
          <w:lang w:val="nl-NL"/>
        </w:rPr>
        <w:t xml:space="preserve">” </w:t>
      </w:r>
    </w:p>
    <w:p w14:paraId="6F9ED18F" w14:textId="77777777" w:rsidR="00711D6F" w:rsidRDefault="00711D6F">
      <w:pPr>
        <w:spacing w:before="96" w:after="48" w:line="240" w:lineRule="auto"/>
        <w:rPr>
          <w:rFonts w:ascii="Open Sans" w:hAnsi="Open Sans" w:cs="Open Sans"/>
          <w:color w:val="363636"/>
          <w:szCs w:val="18"/>
          <w:lang w:val="nl-NL"/>
        </w:rPr>
      </w:pPr>
    </w:p>
    <w:p w14:paraId="3ADA3C95" w14:textId="77777777" w:rsidR="00711D6F" w:rsidRDefault="002F4B2A">
      <w:pPr>
        <w:spacing w:before="96" w:after="48" w:line="240" w:lineRule="auto"/>
      </w:pPr>
      <w:r>
        <w:rPr>
          <w:rFonts w:ascii="Open Sans" w:hAnsi="Open Sans" w:cs="Open Sans"/>
          <w:color w:val="363636"/>
          <w:szCs w:val="18"/>
          <w:lang w:val="nl-NL"/>
        </w:rPr>
        <w:t>hierna gezamenlijk te noemen: “</w:t>
      </w:r>
      <w:r>
        <w:rPr>
          <w:rFonts w:ascii="Open Sans" w:hAnsi="Open Sans" w:cs="Open Sans"/>
          <w:b/>
          <w:color w:val="363636"/>
          <w:szCs w:val="18"/>
          <w:lang w:val="nl-NL"/>
        </w:rPr>
        <w:t>Partijen</w:t>
      </w:r>
      <w:r>
        <w:rPr>
          <w:rFonts w:ascii="Open Sans" w:hAnsi="Open Sans" w:cs="Open Sans"/>
          <w:color w:val="363636"/>
          <w:szCs w:val="18"/>
          <w:lang w:val="nl-NL"/>
        </w:rPr>
        <w:t>”, of afzonderlijk: “</w:t>
      </w:r>
      <w:r>
        <w:rPr>
          <w:rFonts w:ascii="Open Sans" w:hAnsi="Open Sans" w:cs="Open Sans"/>
          <w:b/>
          <w:color w:val="363636"/>
          <w:szCs w:val="18"/>
          <w:lang w:val="nl-NL"/>
        </w:rPr>
        <w:t>Partij</w:t>
      </w:r>
      <w:r>
        <w:rPr>
          <w:rFonts w:ascii="Open Sans" w:hAnsi="Open Sans" w:cs="Open Sans"/>
          <w:color w:val="363636"/>
          <w:szCs w:val="18"/>
          <w:lang w:val="nl-NL"/>
        </w:rPr>
        <w:t>”</w:t>
      </w:r>
    </w:p>
    <w:p w14:paraId="6152EDAE" w14:textId="77777777" w:rsidR="00711D6F" w:rsidRDefault="00711D6F">
      <w:pPr>
        <w:spacing w:before="96" w:after="48" w:line="240" w:lineRule="auto"/>
        <w:rPr>
          <w:rFonts w:ascii="Open Sans" w:hAnsi="Open Sans" w:cs="Open Sans"/>
          <w:b/>
          <w:color w:val="363636"/>
          <w:szCs w:val="18"/>
          <w:u w:val="single"/>
          <w:lang w:val="nl-NL"/>
        </w:rPr>
      </w:pPr>
    </w:p>
    <w:p w14:paraId="457505FA" w14:textId="77777777" w:rsidR="00711D6F" w:rsidRDefault="002F4B2A">
      <w:pPr>
        <w:spacing w:before="96" w:after="48" w:line="240" w:lineRule="auto"/>
        <w:outlineLvl w:val="0"/>
        <w:rPr>
          <w:rFonts w:ascii="Open Sans" w:hAnsi="Open Sans" w:cs="Open Sans"/>
          <w:b/>
          <w:color w:val="363636"/>
          <w:szCs w:val="18"/>
          <w:u w:val="single"/>
          <w:lang w:val="nl-NL"/>
        </w:rPr>
      </w:pPr>
      <w:r>
        <w:rPr>
          <w:rFonts w:ascii="Open Sans" w:hAnsi="Open Sans" w:cs="Open Sans"/>
          <w:b/>
          <w:color w:val="363636"/>
          <w:szCs w:val="18"/>
          <w:u w:val="single"/>
          <w:lang w:val="nl-NL"/>
        </w:rPr>
        <w:t xml:space="preserve">Overwegen het volgende: </w:t>
      </w:r>
    </w:p>
    <w:p w14:paraId="35731286" w14:textId="77777777" w:rsidR="00711D6F" w:rsidRDefault="00711D6F">
      <w:pPr>
        <w:spacing w:before="96" w:after="48" w:line="240" w:lineRule="auto"/>
        <w:rPr>
          <w:rFonts w:ascii="Open Sans" w:hAnsi="Open Sans" w:cs="Open Sans"/>
          <w:color w:val="363636"/>
          <w:szCs w:val="18"/>
          <w:lang w:val="nl-NL"/>
        </w:rPr>
      </w:pPr>
    </w:p>
    <w:p w14:paraId="1A9A7C31" w14:textId="71633D9B" w:rsidR="00711D6F" w:rsidRDefault="002F4B2A">
      <w:pPr>
        <w:pStyle w:val="Lijstalinea"/>
        <w:numPr>
          <w:ilvl w:val="0"/>
          <w:numId w:val="3"/>
        </w:numPr>
        <w:spacing w:before="96" w:after="48"/>
      </w:pPr>
      <w:r>
        <w:rPr>
          <w:rFonts w:ascii="Open Sans" w:hAnsi="Open Sans" w:cs="Open Sans"/>
          <w:color w:val="363636"/>
          <w:szCs w:val="18"/>
          <w:lang w:val="nl-NL"/>
        </w:rPr>
        <w:t xml:space="preserve">Onderwijsinstelling en Verwerker zijn een overeenkomst aangegaan waarbij Verwerker een </w:t>
      </w:r>
      <w:r w:rsidR="00BE3A3D">
        <w:rPr>
          <w:rFonts w:ascii="Open Sans" w:hAnsi="Open Sans" w:cs="Open Sans"/>
          <w:color w:val="363636"/>
          <w:szCs w:val="18"/>
          <w:lang w:val="nl-NL"/>
        </w:rPr>
        <w:t xml:space="preserve">digitaal </w:t>
      </w:r>
      <w:r w:rsidR="00E34B6B">
        <w:rPr>
          <w:rFonts w:ascii="Open Sans" w:hAnsi="Open Sans" w:cs="Open Sans"/>
          <w:color w:val="363636"/>
          <w:szCs w:val="18"/>
          <w:lang w:val="nl-NL"/>
        </w:rPr>
        <w:t>portfolio</w:t>
      </w:r>
      <w:r w:rsidR="00BE3A3D">
        <w:rPr>
          <w:rFonts w:ascii="Open Sans" w:hAnsi="Open Sans" w:cs="Open Sans"/>
          <w:color w:val="363636"/>
          <w:szCs w:val="18"/>
          <w:lang w:val="nl-NL"/>
        </w:rPr>
        <w:t xml:space="preserve"> platform</w:t>
      </w:r>
      <w:r w:rsidR="00E34B6B">
        <w:rPr>
          <w:rFonts w:ascii="Open Sans" w:hAnsi="Open Sans" w:cs="Open Sans"/>
          <w:color w:val="363636"/>
          <w:szCs w:val="18"/>
          <w:lang w:val="nl-NL"/>
        </w:rPr>
        <w:t xml:space="preserve"> </w:t>
      </w:r>
      <w:r>
        <w:rPr>
          <w:rFonts w:ascii="Open Sans" w:hAnsi="Open Sans" w:cs="Open Sans"/>
          <w:color w:val="363636"/>
          <w:szCs w:val="18"/>
          <w:lang w:val="nl-NL"/>
        </w:rPr>
        <w:t xml:space="preserve">biedt, (‘de Product- en Dienstenovereenkomst’). Deze Product- en Dienstenovereenkomst leidt ertoe dat Verwerker in opdracht van Onderwijsinstelling Persoonsgegevens verwerkt. </w:t>
      </w:r>
    </w:p>
    <w:p w14:paraId="339B31A7" w14:textId="77777777" w:rsidR="00711D6F" w:rsidRDefault="002F4B2A">
      <w:pPr>
        <w:pStyle w:val="Lijstalinea"/>
        <w:numPr>
          <w:ilvl w:val="0"/>
          <w:numId w:val="3"/>
        </w:numPr>
        <w:spacing w:before="96" w:after="48"/>
        <w:rPr>
          <w:rFonts w:ascii="Open Sans" w:hAnsi="Open Sans" w:cs="Open Sans"/>
          <w:color w:val="363636"/>
          <w:szCs w:val="18"/>
          <w:lang w:val="nl-NL"/>
        </w:rPr>
      </w:pPr>
      <w:r>
        <w:rPr>
          <w:rFonts w:ascii="Open Sans" w:hAnsi="Open Sans" w:cs="Open Sans"/>
          <w:color w:val="363636"/>
          <w:szCs w:val="18"/>
          <w:lang w:val="nl-NL"/>
        </w:rPr>
        <w:t>Partijen wensen, mede gelet op het bepaalde in artikel 28 lid 3 Algemene Verordening Gegevensbescherming, in deze Verwerkersovereenkomst hun wederzijdse rechten en verplichtingen voor de Verwerking van Persoonsgegevens vast te leggen.</w:t>
      </w:r>
    </w:p>
    <w:p w14:paraId="63CCA2F1" w14:textId="77777777" w:rsidR="00711D6F" w:rsidRDefault="00711D6F">
      <w:pPr>
        <w:pStyle w:val="Lijstalinea"/>
        <w:spacing w:before="96" w:after="48"/>
        <w:ind w:left="720"/>
        <w:rPr>
          <w:rFonts w:ascii="Open Sans" w:hAnsi="Open Sans" w:cs="Open Sans"/>
          <w:color w:val="363636"/>
          <w:szCs w:val="18"/>
          <w:lang w:val="nl-NL"/>
        </w:rPr>
      </w:pPr>
    </w:p>
    <w:p w14:paraId="3C93D822" w14:textId="77777777" w:rsidR="00711D6F" w:rsidRDefault="002F4B2A">
      <w:pPr>
        <w:spacing w:before="96" w:after="48" w:line="240" w:lineRule="auto"/>
        <w:outlineLvl w:val="0"/>
        <w:rPr>
          <w:rFonts w:ascii="Open Sans" w:hAnsi="Open Sans" w:cs="Open Sans"/>
          <w:b/>
          <w:color w:val="363636"/>
          <w:szCs w:val="18"/>
          <w:u w:val="single"/>
          <w:lang w:val="nl-NL"/>
        </w:rPr>
      </w:pPr>
      <w:r>
        <w:rPr>
          <w:rFonts w:ascii="Open Sans" w:hAnsi="Open Sans" w:cs="Open Sans"/>
          <w:b/>
          <w:color w:val="363636"/>
          <w:szCs w:val="18"/>
          <w:u w:val="single"/>
          <w:lang w:val="nl-NL"/>
        </w:rPr>
        <w:t xml:space="preserve">Komen het volgende overeen: </w:t>
      </w:r>
    </w:p>
    <w:p w14:paraId="0ED76F5D" w14:textId="77777777" w:rsidR="00711D6F" w:rsidRDefault="00711D6F">
      <w:pPr>
        <w:pStyle w:val="Lijstalinea"/>
        <w:spacing w:before="96" w:after="48"/>
        <w:ind w:left="720"/>
        <w:rPr>
          <w:rFonts w:ascii="Open Sans" w:hAnsi="Open Sans" w:cs="Open Sans"/>
          <w:color w:val="363636"/>
          <w:szCs w:val="18"/>
          <w:lang w:val="nl-NL"/>
        </w:rPr>
      </w:pPr>
    </w:p>
    <w:p w14:paraId="79D8028C" w14:textId="77777777" w:rsidR="00711D6F" w:rsidRDefault="002F4B2A">
      <w:pPr>
        <w:spacing w:before="96" w:after="48" w:line="240" w:lineRule="auto"/>
        <w:outlineLvl w:val="0"/>
        <w:rPr>
          <w:rFonts w:ascii="Open Sans" w:hAnsi="Open Sans" w:cs="Open Sans"/>
          <w:b/>
          <w:color w:val="363636"/>
          <w:szCs w:val="18"/>
          <w:lang w:val="nl-NL"/>
        </w:rPr>
      </w:pPr>
      <w:r>
        <w:rPr>
          <w:rFonts w:ascii="Open Sans" w:hAnsi="Open Sans" w:cs="Open Sans"/>
          <w:b/>
          <w:color w:val="363636"/>
          <w:szCs w:val="18"/>
          <w:lang w:val="nl-NL"/>
        </w:rPr>
        <w:t>Artikel 1: Definities</w:t>
      </w:r>
    </w:p>
    <w:p w14:paraId="6EE6A4CD" w14:textId="77777777" w:rsidR="00711D6F" w:rsidRDefault="002F4B2A">
      <w:pPr>
        <w:spacing w:before="96" w:after="48" w:line="240" w:lineRule="auto"/>
        <w:rPr>
          <w:rFonts w:ascii="Open Sans" w:hAnsi="Open Sans" w:cs="Open Sans"/>
          <w:color w:val="363636"/>
          <w:szCs w:val="18"/>
          <w:lang w:val="nl-NL"/>
        </w:rPr>
      </w:pPr>
      <w:r>
        <w:rPr>
          <w:rFonts w:ascii="Open Sans" w:hAnsi="Open Sans" w:cs="Open Sans"/>
          <w:color w:val="363636"/>
          <w:szCs w:val="18"/>
          <w:lang w:val="nl-NL"/>
        </w:rPr>
        <w:t>In deze Verwerkersovereenkomst wordt verstaan onder:</w:t>
      </w:r>
    </w:p>
    <w:p w14:paraId="214D34B3"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Betrokkene, Verwerker, Derde, Persoonsgegevens, Verwerking van Persoonsgegevens en Verwerkingsverantwoordelijke: de begrippen zoals gedefinieerd in de AVG;</w:t>
      </w:r>
    </w:p>
    <w:p w14:paraId="29EB83FB"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Bijlage(n): bijlage(n) bij het Convenant of de Verwerkersovereenkomst;</w:t>
      </w:r>
    </w:p>
    <w:p w14:paraId="4B32FC90"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Convenant: het Convenant Digitale Onderwijsmiddelen en Privacy 3.0;</w:t>
      </w:r>
    </w:p>
    <w:p w14:paraId="7E100BFB"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Convenantpartij: een tot het Convenant toegetreden Onderwijsinstelling of Leverancier; </w:t>
      </w:r>
    </w:p>
    <w:p w14:paraId="48A89D0F"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Datalek: een inbreuk in verband met persoonsgegevens, zoals bedoeld in artikel 4 sub 12 AVG; </w:t>
      </w:r>
    </w:p>
    <w:p w14:paraId="079E327A"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Digitaal Onderwijsmiddel: Leermiddelen en Toetsen, en School- en Leerlinginformatiemiddelen; </w:t>
      </w:r>
    </w:p>
    <w:p w14:paraId="5B03269E"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Initiatiefnemers: partijen die de initiatiefnemers zijn van het Convenant als opgenomen in de aanhef van het Convenant;</w:t>
      </w:r>
    </w:p>
    <w:p w14:paraId="22ED735C"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Instructies: geschreven of elektronisch gestuurde aanwijzing van de Verwerkingsverantwoordelijke aan de Verwerker in het kader van haar bevoegdheden zoals geformuleerd in deze Verwerkersovereenkomst of in de Product- en Dienstenovereenkomst. Instructies worden verstrekt door en aan de contactpersonen van partijen zoals die zijn opgenomen in de Bijlage(n); </w:t>
      </w:r>
    </w:p>
    <w:p w14:paraId="0A6F62D9"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Keten iD: een pseudoniem van een persoonsgebonden nummer van een Onderwijsdeelnemer dat de Onderwijsdeelnemer niet langer direct identificeerbaar maakt. Hierna wordt dat pseudoniem opnieuw versleuteld tot het Keten iD, dat voor identificatiedoeleinden gebruikt wordt voor de toegang tot en het gebruik van Digitale Onderwijsmiddelen. Het Keten iD wordt ook ECK iD genoemd; </w:t>
      </w:r>
    </w:p>
    <w:p w14:paraId="6E2FCAD0"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Leermiddelen en Toetsen: digitaal product en/of digitale dienst bestaande uit leerstof en/of toetsen en de daarmee samenhangende digitale diensten, gericht op onderwijsleersituaties, ten behoeve van het geven van onderwijs door of namens Onderwijsinstellingen; </w:t>
      </w:r>
    </w:p>
    <w:p w14:paraId="3A847F4E"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Leverancier: leverancier van een Digitaal Onderwijsmiddel, zoals een distributeur, uitgever of leverancier van een administratiesysteem;</w:t>
      </w:r>
    </w:p>
    <w:p w14:paraId="0814A2FD"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Model Verwerkersovereenkomst: het model voor een verwerkersovereenkomst die als bijlage is bijgevoegd bij het Convenant; </w:t>
      </w:r>
    </w:p>
    <w:p w14:paraId="1ABD7A9C"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Onderwijsdeelnemer: onderwijsdeelnemer in het primair onderwijs, voortgezet onderwijs of middelbaar beroepsonderwijs; </w:t>
      </w:r>
    </w:p>
    <w:p w14:paraId="72157D13"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Platform: het platform als bedoeld in artikel 8 van het Convenant, thans bekend als Edu-K;</w:t>
      </w:r>
    </w:p>
    <w:p w14:paraId="3D6C29E7"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Product- en Dienstenovereenkomst: de overeenkomst tussen Onderwijsinstelling en Verwerker, zoals omschreven in overweging a met inbegrip van een op basis van die overeenkomst gesloten overeenkomst tussen een Onderwijsdeelnemer en Leverancier voor het betreffende product of dienst;</w:t>
      </w:r>
    </w:p>
    <w:p w14:paraId="79906140"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Privacybijsluiter: één of meerdere privacybijsluiter(s) zoals opgenomen in de Bijlage(n) die van toepassing zijn op de aangeboden Digitale Onderwijsmiddelen;</w:t>
      </w:r>
    </w:p>
    <w:p w14:paraId="32EFC864"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Reglement: het reglement als bedoeld in artikel 8 lid 4 van het Convenant;</w:t>
      </w:r>
    </w:p>
    <w:p w14:paraId="33E76CC9"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School- en Leerlinginformatiemiddelen: een digitaal product en/of digitale dienst ten behoeve van het onderwijs(proces), zoals een leerling-administratiesysteem, kernregistratiesysteem, studentinformatiesysteem, deelnemersadministratie, roostersysteem, ouderportaal, leerling- en oudercommunicatiesysteem, dashboards en kwaliteitsmanagementsystemen voor zover zij Persoonsgegevens van Onderwijsdeelnemers bevatten, een elektronische leeromgeving en een leerling volgsysteem;</w:t>
      </w:r>
    </w:p>
    <w:p w14:paraId="5045274C"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Standaardattributenset: de door het Platform vastgestelde aanvullende gestandaardiseerde Persoonsgegevens van Onderwijsdeelnemers die naast het Keten iD gebruikt kunnen worden voor de toegang tot en het gebruik van Digitale Onderwijsmiddelen (zoals gepubliceerd op de website van het Platform); </w:t>
      </w:r>
    </w:p>
    <w:p w14:paraId="08016501"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Subverwerker: de partij die door Verwerker wordt ingeschakeld als Verwerker ten behoeve van de Verwerking van de Persoonsgegevens in het kader van de Model Verwerkersovereenkomst en de Product- en Dienstenovereenkomst;</w:t>
      </w:r>
    </w:p>
    <w:p w14:paraId="388C9B66"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AVG: de Algemene Verordening Gegevensbescherming (Verordening 2016/679 van het Europees Parlement en de Raad van 27 april 2016 betreffende de bescherming van natuurlijke personen in verband met de verwerking van persoonsgegevens en betreffende het vrije verkeer van die gegevens en tot intrekking van Richtlijn 95/46/EG);</w:t>
      </w:r>
    </w:p>
    <w:p w14:paraId="05326F33" w14:textId="77777777" w:rsidR="00711D6F" w:rsidRDefault="002F4B2A">
      <w:pPr>
        <w:pStyle w:val="Lijstalinea"/>
        <w:numPr>
          <w:ilvl w:val="0"/>
          <w:numId w:val="4"/>
        </w:numPr>
        <w:spacing w:before="96" w:after="48"/>
        <w:rPr>
          <w:rFonts w:ascii="Open Sans" w:hAnsi="Open Sans" w:cs="Open Sans"/>
          <w:color w:val="363636"/>
          <w:szCs w:val="18"/>
          <w:lang w:val="nl-NL"/>
        </w:rPr>
      </w:pPr>
      <w:r>
        <w:rPr>
          <w:rFonts w:ascii="Open Sans" w:hAnsi="Open Sans" w:cs="Open Sans"/>
          <w:color w:val="363636"/>
          <w:szCs w:val="18"/>
          <w:lang w:val="nl-NL"/>
        </w:rPr>
        <w:t>Toepasselijke wet- en regelgeving betreffende de Verwerking van Persoonsgegevens: de toepasselijke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p>
    <w:p w14:paraId="7AE0B484" w14:textId="77777777" w:rsidR="00711D6F" w:rsidRDefault="00711D6F">
      <w:pPr>
        <w:spacing w:before="96" w:after="48" w:line="240" w:lineRule="auto"/>
        <w:ind w:left="360"/>
        <w:rPr>
          <w:rFonts w:ascii="Open Sans" w:hAnsi="Open Sans" w:cs="Open Sans"/>
          <w:color w:val="363636"/>
          <w:szCs w:val="18"/>
          <w:lang w:val="nl-NL"/>
        </w:rPr>
      </w:pPr>
    </w:p>
    <w:p w14:paraId="073F6863" w14:textId="77777777" w:rsidR="00BE3A3D" w:rsidRDefault="00BE3A3D">
      <w:pPr>
        <w:spacing w:before="96" w:after="48" w:line="240" w:lineRule="auto"/>
        <w:ind w:left="360"/>
        <w:rPr>
          <w:rFonts w:ascii="Open Sans" w:hAnsi="Open Sans" w:cs="Open Sans"/>
          <w:color w:val="363636"/>
          <w:szCs w:val="18"/>
          <w:lang w:val="nl-NL"/>
        </w:rPr>
      </w:pPr>
    </w:p>
    <w:p w14:paraId="197A269D" w14:textId="77777777" w:rsidR="00711D6F" w:rsidRDefault="002F4B2A">
      <w:pPr>
        <w:spacing w:before="96" w:after="48" w:line="240" w:lineRule="auto"/>
        <w:outlineLvl w:val="0"/>
        <w:rPr>
          <w:rFonts w:ascii="Open Sans" w:hAnsi="Open Sans" w:cs="Open Sans"/>
          <w:b/>
          <w:color w:val="363636"/>
          <w:szCs w:val="18"/>
          <w:lang w:val="nl-NL"/>
        </w:rPr>
      </w:pPr>
      <w:r>
        <w:rPr>
          <w:rFonts w:ascii="Open Sans" w:hAnsi="Open Sans" w:cs="Open Sans"/>
          <w:b/>
          <w:color w:val="363636"/>
          <w:szCs w:val="18"/>
          <w:lang w:val="nl-NL"/>
        </w:rPr>
        <w:t xml:space="preserve">Artikel 2: Onderwerp en opdracht Verwerkersovereenkomst </w:t>
      </w:r>
    </w:p>
    <w:p w14:paraId="7E2815D8" w14:textId="77777777" w:rsidR="00711D6F" w:rsidRDefault="002F4B2A">
      <w:pPr>
        <w:pStyle w:val="Lijstalinea"/>
        <w:numPr>
          <w:ilvl w:val="0"/>
          <w:numId w:val="5"/>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Deze Verwerkersovereenkomst is van toepassing op de Verwerking van Persoonsgegevens in het kader van de uitvoering van de Product- en Dienstenovereenkomst. </w:t>
      </w:r>
    </w:p>
    <w:p w14:paraId="62DB043D" w14:textId="77777777" w:rsidR="00711D6F" w:rsidRDefault="002F4B2A">
      <w:pPr>
        <w:pStyle w:val="Lijstalinea"/>
        <w:numPr>
          <w:ilvl w:val="0"/>
          <w:numId w:val="5"/>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De Onderwijsinstelling geeft Verwerker conform artikel 28 AVG opdracht en Instructies om Persoonsgegevens te verwerken namens de Onderwijsinstelling. De Instructies van de Onderwijsinstelling kunnen onder meer nader omschreven zijn in deze Verwerkersovereenkomst en de Product- en Dienstenovereenkomst. </w:t>
      </w:r>
    </w:p>
    <w:p w14:paraId="073E9345" w14:textId="77777777" w:rsidR="00711D6F" w:rsidRDefault="002F4B2A">
      <w:pPr>
        <w:pStyle w:val="Lijstalinea"/>
        <w:numPr>
          <w:ilvl w:val="0"/>
          <w:numId w:val="5"/>
        </w:numPr>
        <w:spacing w:before="96" w:after="48"/>
        <w:rPr>
          <w:rFonts w:ascii="Open Sans" w:hAnsi="Open Sans" w:cs="Open Sans"/>
          <w:color w:val="363636"/>
          <w:szCs w:val="18"/>
          <w:lang w:val="nl-NL"/>
        </w:rPr>
      </w:pPr>
      <w:r>
        <w:rPr>
          <w:rFonts w:ascii="Open Sans" w:hAnsi="Open Sans" w:cs="Open Sans"/>
          <w:color w:val="363636"/>
          <w:szCs w:val="18"/>
          <w:lang w:val="nl-NL"/>
        </w:rPr>
        <w:t>De bepalingen uit de Verwerkersovereenkomst gelden voor alle Verwerkingen zoals opgenomen in Bijlage 1, die plaatsvinden ter uitvoering van de Product- en Dienstenovereenkomst. Verwerker brengt Onderwijsinstelling onverwijld op de hoogte indien Verwerker reden heeft om aan te nemen dat Verwerker niet langer aan de Verwerkersovereenkomst kan voldoen.</w:t>
      </w:r>
    </w:p>
    <w:p w14:paraId="06A48241" w14:textId="77777777" w:rsidR="00711D6F" w:rsidRDefault="00711D6F">
      <w:pPr>
        <w:spacing w:before="0" w:line="240" w:lineRule="auto"/>
        <w:rPr>
          <w:rFonts w:ascii="Open Sans" w:hAnsi="Open Sans" w:cs="Open Sans"/>
          <w:b/>
          <w:color w:val="363636"/>
          <w:szCs w:val="18"/>
          <w:lang w:val="nl-NL"/>
        </w:rPr>
      </w:pPr>
    </w:p>
    <w:p w14:paraId="7025B653" w14:textId="77777777" w:rsidR="00711D6F" w:rsidRDefault="002F4B2A">
      <w:pPr>
        <w:spacing w:before="96" w:after="48" w:line="240" w:lineRule="auto"/>
        <w:outlineLvl w:val="0"/>
        <w:rPr>
          <w:rFonts w:ascii="Open Sans" w:hAnsi="Open Sans" w:cs="Open Sans"/>
          <w:b/>
          <w:color w:val="363636"/>
          <w:szCs w:val="18"/>
          <w:lang w:val="nl-NL"/>
        </w:rPr>
      </w:pPr>
      <w:r>
        <w:rPr>
          <w:rFonts w:ascii="Open Sans" w:hAnsi="Open Sans" w:cs="Open Sans"/>
          <w:b/>
          <w:color w:val="363636"/>
          <w:szCs w:val="18"/>
          <w:lang w:val="nl-NL"/>
        </w:rPr>
        <w:t>Artikel 3: Rolverdeling</w:t>
      </w:r>
    </w:p>
    <w:p w14:paraId="71D08FA0" w14:textId="77777777" w:rsidR="00711D6F" w:rsidRDefault="002F4B2A">
      <w:pPr>
        <w:pStyle w:val="Lijstalinea"/>
        <w:numPr>
          <w:ilvl w:val="0"/>
          <w:numId w:val="6"/>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Onderwijsinstelling is ten aanzien van de in diens opdracht uit te voeren Verwerkingen van Persoonsgegevens de Verwerkingsverantwoordelijke. Verwerker is Verwerker in de zin van de AVG. De Onderwijsinstelling heeft en houdt zelfstandige zeggenschap over het (het bepalen van) doel en de middelen van de Verwerking van de Persoonsgegevens. </w:t>
      </w:r>
    </w:p>
    <w:p w14:paraId="6922E888" w14:textId="77777777" w:rsidR="00711D6F" w:rsidRDefault="002F4B2A">
      <w:pPr>
        <w:pStyle w:val="Lijstalinea"/>
        <w:numPr>
          <w:ilvl w:val="0"/>
          <w:numId w:val="6"/>
        </w:numPr>
        <w:spacing w:before="96" w:after="48"/>
        <w:rPr>
          <w:rFonts w:ascii="Open Sans" w:hAnsi="Open Sans" w:cs="Open Sans"/>
          <w:color w:val="363636"/>
          <w:szCs w:val="18"/>
          <w:lang w:val="nl-NL"/>
        </w:rPr>
      </w:pPr>
      <w:r>
        <w:rPr>
          <w:rFonts w:ascii="Open Sans" w:hAnsi="Open Sans" w:cs="Open Sans"/>
          <w:color w:val="363636"/>
          <w:szCs w:val="18"/>
          <w:lang w:val="nl-NL"/>
        </w:rPr>
        <w:t>Verwerker draagt er zorg voor dat de Onderwijsinstelling voorafgaande aan het sluiten van deze Verwerkersovereenkomst toereikend wordt geïnformeerd over de dienst(en) die de Verwerker verleent, en de uit te voeren Verwerkingen. De gegeven informatie stelt de Onderwijsinstelling in staat om te doorgronden welke Verwerkingen onlosmakelijk zijn verbonden met een aangeboden dienst en voor welke Verwerkingen Onderwijsinstelling een keuze kan maken voor eventueel aangeboden optionele diensten.</w:t>
      </w:r>
    </w:p>
    <w:p w14:paraId="7B3F8989" w14:textId="77777777" w:rsidR="00711D6F" w:rsidRDefault="002F4B2A">
      <w:pPr>
        <w:pStyle w:val="Lijstalinea"/>
        <w:numPr>
          <w:ilvl w:val="0"/>
          <w:numId w:val="6"/>
        </w:numPr>
        <w:spacing w:before="96" w:after="48"/>
        <w:rPr>
          <w:rFonts w:ascii="Open Sans" w:hAnsi="Open Sans" w:cs="Open Sans"/>
          <w:color w:val="363636"/>
          <w:szCs w:val="18"/>
          <w:lang w:val="nl-NL"/>
        </w:rPr>
      </w:pPr>
      <w:r>
        <w:rPr>
          <w:rFonts w:ascii="Open Sans" w:hAnsi="Open Sans" w:cs="Open Sans"/>
          <w:color w:val="363636"/>
          <w:szCs w:val="18"/>
          <w:lang w:val="nl-NL"/>
        </w:rPr>
        <w:t>Onverminderd hetgeen elders in deze Verwerkersovereenkomst is bepaald, informeert Verwerker voorafgaand aan het sluiten van deze Verwerkersovereenkomst de 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4F8C4EB2" w14:textId="77777777" w:rsidR="00711D6F" w:rsidRDefault="002F4B2A">
      <w:pPr>
        <w:pStyle w:val="Lijstalinea"/>
        <w:numPr>
          <w:ilvl w:val="0"/>
          <w:numId w:val="6"/>
        </w:numPr>
        <w:spacing w:before="96" w:after="48"/>
      </w:pPr>
      <w:r>
        <w:rPr>
          <w:rFonts w:ascii="Open Sans" w:hAnsi="Open Sans" w:cs="Open Sans"/>
          <w:color w:val="363636"/>
          <w:szCs w:val="18"/>
          <w:lang w:val="nl-NL"/>
        </w:rPr>
        <w:t>De Onderwijsinstelling neemt de in lid 2 van dit artikel genoemde Verwerking van de Persoonsgegevens op in een register van de verwerkingsactiviteiten</w:t>
      </w:r>
      <w:r>
        <w:rPr>
          <w:rStyle w:val="FootnoteAnchor"/>
          <w:rFonts w:ascii="Open Sans" w:hAnsi="Open Sans" w:cs="Open Sans"/>
          <w:color w:val="363636"/>
          <w:szCs w:val="18"/>
          <w:lang w:val="nl-NL"/>
        </w:rPr>
        <w:footnoteReference w:id="1"/>
      </w:r>
      <w:r>
        <w:rPr>
          <w:rFonts w:ascii="Open Sans" w:hAnsi="Open Sans" w:cs="Open Sans"/>
          <w:color w:val="363636"/>
          <w:szCs w:val="18"/>
          <w:lang w:val="nl-NL"/>
        </w:rPr>
        <w:t xml:space="preserve"> die onder hun verantwoordelijkheid plaatsvinden. </w:t>
      </w:r>
    </w:p>
    <w:p w14:paraId="54B3DB4E" w14:textId="77777777" w:rsidR="00711D6F" w:rsidRDefault="002F4B2A">
      <w:pPr>
        <w:pStyle w:val="Lijstalinea"/>
        <w:numPr>
          <w:ilvl w:val="0"/>
          <w:numId w:val="6"/>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Voor zover artikel 30 lid 5 AVG daartoe verplicht, houdt Verwerker conform artikel 30, lid 2 AVG een register bij van alle categorieën van verwerkingsactiviteiten die Verwerker ten behoeve van een Onderwijsinstelling verricht. </w:t>
      </w:r>
    </w:p>
    <w:p w14:paraId="12F1149B" w14:textId="77777777" w:rsidR="00711D6F" w:rsidRDefault="002F4B2A">
      <w:pPr>
        <w:pStyle w:val="Lijstalinea"/>
        <w:numPr>
          <w:ilvl w:val="0"/>
          <w:numId w:val="6"/>
        </w:numPr>
        <w:spacing w:before="96" w:after="48"/>
        <w:rPr>
          <w:rFonts w:ascii="Open Sans" w:hAnsi="Open Sans" w:cs="Open Sans"/>
          <w:color w:val="363636"/>
          <w:szCs w:val="18"/>
          <w:lang w:val="nl-NL"/>
        </w:rPr>
      </w:pPr>
      <w:r>
        <w:rPr>
          <w:rFonts w:ascii="Open Sans" w:hAnsi="Open Sans" w:cs="Open Sans"/>
          <w:color w:val="363636"/>
          <w:szCs w:val="18"/>
          <w:lang w:val="nl-NL"/>
        </w:rPr>
        <w:t>Onderwijsinstelling en Verwerker verstrekken elkaar over en weer alle benodigde informatie teneinde een goede naleving van de Toepasselijke wet- en regelgeving betreffende de Verwerking van Persoonsgegevens mogelijk te maken.</w:t>
      </w:r>
    </w:p>
    <w:p w14:paraId="45B04CE9" w14:textId="77777777" w:rsidR="00711D6F" w:rsidRDefault="00711D6F">
      <w:pPr>
        <w:pStyle w:val="Lijstalinea"/>
        <w:spacing w:before="96" w:after="48"/>
        <w:ind w:left="720"/>
        <w:rPr>
          <w:rFonts w:ascii="Open Sans" w:hAnsi="Open Sans" w:cs="Open Sans"/>
          <w:color w:val="363636"/>
          <w:szCs w:val="18"/>
          <w:lang w:val="nl-NL"/>
        </w:rPr>
      </w:pPr>
    </w:p>
    <w:p w14:paraId="17834EE1" w14:textId="77777777" w:rsidR="00711D6F" w:rsidRDefault="002F4B2A">
      <w:pPr>
        <w:spacing w:before="96" w:after="48" w:line="240" w:lineRule="auto"/>
        <w:outlineLvl w:val="0"/>
        <w:rPr>
          <w:rFonts w:ascii="Open Sans" w:hAnsi="Open Sans" w:cs="Open Sans"/>
          <w:b/>
          <w:color w:val="363636"/>
          <w:szCs w:val="18"/>
          <w:lang w:val="nl-NL"/>
        </w:rPr>
      </w:pPr>
      <w:r>
        <w:rPr>
          <w:rFonts w:ascii="Open Sans" w:hAnsi="Open Sans" w:cs="Open Sans"/>
          <w:b/>
          <w:color w:val="363636"/>
          <w:szCs w:val="18"/>
          <w:lang w:val="nl-NL"/>
        </w:rPr>
        <w:t>Artikel 4: Privacyconvenant</w:t>
      </w:r>
    </w:p>
    <w:p w14:paraId="2375C51D" w14:textId="77777777" w:rsidR="00711D6F" w:rsidRDefault="002F4B2A">
      <w:pPr>
        <w:pStyle w:val="Lijstalinea"/>
        <w:numPr>
          <w:ilvl w:val="0"/>
          <w:numId w:val="7"/>
        </w:numPr>
        <w:spacing w:before="96" w:after="48"/>
        <w:rPr>
          <w:rFonts w:ascii="Open Sans" w:hAnsi="Open Sans" w:cs="Open Sans"/>
          <w:color w:val="363636"/>
          <w:szCs w:val="18"/>
          <w:lang w:val="nl-NL"/>
        </w:rPr>
      </w:pPr>
      <w:r>
        <w:rPr>
          <w:rFonts w:ascii="Open Sans" w:hAnsi="Open Sans" w:cs="Open Sans"/>
          <w:color w:val="363636"/>
          <w:szCs w:val="18"/>
          <w:lang w:val="nl-NL"/>
        </w:rPr>
        <w:t>Partijen onderschrijven de bepalingen in het Convenant.</w:t>
      </w:r>
    </w:p>
    <w:p w14:paraId="7817A5ED" w14:textId="77777777" w:rsidR="00711D6F" w:rsidRDefault="00711D6F">
      <w:pPr>
        <w:pStyle w:val="Lijstalinea"/>
        <w:spacing w:before="96" w:after="48"/>
        <w:ind w:left="720"/>
        <w:rPr>
          <w:rFonts w:ascii="Open Sans" w:hAnsi="Open Sans" w:cs="Open Sans"/>
          <w:color w:val="363636"/>
          <w:szCs w:val="18"/>
          <w:lang w:val="nl-NL"/>
        </w:rPr>
      </w:pPr>
    </w:p>
    <w:p w14:paraId="3E455E5F" w14:textId="77777777" w:rsidR="00711D6F" w:rsidRDefault="002F4B2A">
      <w:pPr>
        <w:spacing w:before="96" w:after="48" w:line="240" w:lineRule="auto"/>
        <w:outlineLvl w:val="0"/>
      </w:pPr>
      <w:r>
        <w:rPr>
          <w:rFonts w:ascii="Open Sans" w:hAnsi="Open Sans" w:cs="Open Sans"/>
          <w:b/>
          <w:color w:val="363636"/>
          <w:szCs w:val="18"/>
          <w:lang w:val="nl-NL"/>
        </w:rPr>
        <w:t>Artikel 5: Gebruik Persoonsgegevens</w:t>
      </w:r>
    </w:p>
    <w:p w14:paraId="0642444C" w14:textId="77777777" w:rsidR="00711D6F" w:rsidRDefault="002F4B2A">
      <w:pPr>
        <w:pStyle w:val="Lijstalinea"/>
        <w:numPr>
          <w:ilvl w:val="0"/>
          <w:numId w:val="8"/>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Verwerker verplicht zich om de van Onderwijsinstelling verkregen Persoonsgegevens niet voor andere doeleinden of op andere wijze te gebruiken dan voor het doel, en conform de wijze waarvoor, de gegevens zijn verstrekt of aan hem bekend zijn geworden. Het is Verwerker derhalve niet toegestaan andere gegevensverwerkingen uit te voeren dan door de Onderwijsinstelling (schriftelijk dan wel elektronisch) aan Verwerker in het kader van de uitvoering van de Product- en Dienstenovereenkomst zijn opgedragen, behoudens een eventuele afwijkende Unierechtelijke of lidstaatrechtelijke bepaling, dan wel een rechterlijke uitspraak, voor zover daartegen geen beroep meer openstaat. In dat geval stelt Verwerker de Onderwijsinstelling voorafgaand aan de Verwerking van dat wettelijke voorschrift dan wel de rechterlijke uitspraak in kennis, tenzij dergelijke kennisgeving om gewichtige redenen van algemeen belang verboden is. </w:t>
      </w:r>
    </w:p>
    <w:p w14:paraId="3742CCA9" w14:textId="77777777" w:rsidR="00711D6F" w:rsidRDefault="002F4B2A">
      <w:pPr>
        <w:pStyle w:val="Geenafstand"/>
        <w:numPr>
          <w:ilvl w:val="0"/>
          <w:numId w:val="8"/>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Een overzicht van onder meer de categorieën Persoonsgegevens en het doel waarvoor de Persoonsgegevens worden verwerkt, is uiteengezet in de Privacybijsluiter bij deze Verwerkersovereenkomst. </w:t>
      </w:r>
    </w:p>
    <w:p w14:paraId="18B239F3" w14:textId="77777777" w:rsidR="00711D6F" w:rsidRDefault="002F4B2A">
      <w:pPr>
        <w:pStyle w:val="Lijstalinea"/>
        <w:numPr>
          <w:ilvl w:val="0"/>
          <w:numId w:val="8"/>
        </w:numPr>
        <w:spacing w:before="96" w:after="48"/>
        <w:rPr>
          <w:rFonts w:ascii="Open Sans" w:hAnsi="Open Sans" w:cs="Open Sans"/>
          <w:color w:val="363636"/>
          <w:szCs w:val="18"/>
          <w:lang w:val="nl-NL"/>
        </w:rPr>
      </w:pPr>
      <w:r>
        <w:rPr>
          <w:rFonts w:ascii="Open Sans" w:hAnsi="Open Sans" w:cs="Open Sans"/>
          <w:color w:val="363636"/>
          <w:szCs w:val="18"/>
          <w:lang w:val="nl-NL"/>
        </w:rPr>
        <w:t>De Verwerker dient in de Privacybijsluiter aan te geven of de Privacybijsluiter ziet op een Leermiddel en Toets en/of een School- en Leerlinginformatiemiddel. Verwerker specificeert in de Privacybijsluiter voor welke, door de Verwerkersverantwoordelijke vastgestelde, doeleinden persoonsgegevens worden verwerkt bij het gebruik zijn product en/of dienst, en welke categorieën Persoonsgegevens daarbij worden verwerkt</w:t>
      </w:r>
    </w:p>
    <w:p w14:paraId="0865EEDB" w14:textId="77777777" w:rsidR="00711D6F" w:rsidRDefault="002F4B2A">
      <w:pPr>
        <w:pStyle w:val="Geenafstand"/>
        <w:numPr>
          <w:ilvl w:val="0"/>
          <w:numId w:val="8"/>
        </w:numPr>
        <w:spacing w:before="96" w:after="48"/>
        <w:rPr>
          <w:rFonts w:ascii="Open Sans" w:hAnsi="Open Sans" w:cs="Open Sans"/>
          <w:color w:val="363636"/>
          <w:szCs w:val="18"/>
          <w:lang w:val="nl-NL"/>
        </w:rPr>
      </w:pPr>
      <w:r>
        <w:rPr>
          <w:rFonts w:ascii="Open Sans" w:hAnsi="Open Sans" w:cs="Open Sans"/>
          <w:color w:val="363636"/>
          <w:szCs w:val="18"/>
          <w:lang w:val="nl-NL"/>
        </w:rPr>
        <w:t>Indien Verwerker in strijd met de AVG het doel en de middelen van de Verwerking van Persoonsgegevens bepaalt, wordt Verwerker met betrekking tot die Verwerking als Verwerkingsverantwoordelijke beschouwd.</w:t>
      </w:r>
    </w:p>
    <w:p w14:paraId="4988F74A" w14:textId="77777777" w:rsidR="00711D6F" w:rsidRDefault="002F4B2A">
      <w:pPr>
        <w:pStyle w:val="Geenafstand"/>
        <w:numPr>
          <w:ilvl w:val="0"/>
          <w:numId w:val="8"/>
        </w:numPr>
        <w:spacing w:before="96" w:after="48"/>
      </w:pPr>
      <w:r>
        <w:rPr>
          <w:rFonts w:ascii="Open Sans" w:hAnsi="Open Sans" w:cs="Open Sans"/>
          <w:i/>
          <w:color w:val="363636"/>
          <w:szCs w:val="18"/>
          <w:u w:val="single"/>
          <w:lang w:val="nl-NL"/>
        </w:rPr>
        <w:t>SPECIFIEKE BEPALING IN GEVAL VAN UITWISSELING VAN HET ONDERWIJSKUNDIG RAPPORT</w:t>
      </w:r>
      <w:r>
        <w:rPr>
          <w:rFonts w:ascii="Open Sans" w:hAnsi="Open Sans" w:cs="Open Sans"/>
          <w:i/>
          <w:color w:val="363636"/>
          <w:szCs w:val="18"/>
          <w:lang w:val="nl-NL"/>
        </w:rPr>
        <w:t>: In aanvulling op het bepaalde in lid 4, is het Verwerker uitsluitend toegestaan om Persoonsgegevens te verstrekken aan een door Onderwijsinstelling aangewezen en geselecteerde andere onderwijsinstelling, na een concreet verzoek tot verstrekking van die onderwijsinstelling en op voorwaarde dat deze andere onderwijsinstelling haar administratieve onderwijsidentiteit (bijv. BRIN of OiN) aan Verwerker kenbaar heeft gemaakt. Indien de andere onderwijsinstelling niet beschikt over een administratieve onderwijsidentiteit zal Verwerker Persoonsgegevens alleen aan die andere onderwijsinstelling verstrekken op uitdrukkelijke instructie van Onderwijsinstelling.</w:t>
      </w:r>
      <w:r>
        <w:rPr>
          <w:rFonts w:ascii="Open Sans" w:hAnsi="Open Sans" w:cs="Open Sans"/>
          <w:i/>
          <w:iCs/>
          <w:color w:val="363636"/>
          <w:szCs w:val="18"/>
          <w:lang w:val="nl-NL"/>
        </w:rPr>
        <w:t xml:space="preserve"> </w:t>
      </w:r>
    </w:p>
    <w:p w14:paraId="2683A069" w14:textId="77777777" w:rsidR="00711D6F" w:rsidRDefault="002F4B2A">
      <w:pPr>
        <w:pStyle w:val="Lijstalinea"/>
        <w:numPr>
          <w:ilvl w:val="0"/>
          <w:numId w:val="8"/>
        </w:numPr>
        <w:spacing w:before="96" w:after="48"/>
      </w:pPr>
      <w:r>
        <w:rPr>
          <w:rFonts w:ascii="Open Sans" w:hAnsi="Open Sans" w:cs="Open Sans"/>
          <w:i/>
          <w:color w:val="363636"/>
          <w:szCs w:val="18"/>
          <w:u w:val="single"/>
          <w:lang w:val="nl-NL"/>
        </w:rPr>
        <w:t>SPECIFIEKE BEPALING VOOR VERWERKERSOVEREENKOMSTEN TUSSEN ONDERWIJSINSTELLINGEN EN DISTRIBUTEURS</w:t>
      </w:r>
      <w:r>
        <w:rPr>
          <w:rFonts w:ascii="Open Sans" w:hAnsi="Open Sans" w:cs="Open Sans"/>
          <w:i/>
          <w:color w:val="363636"/>
          <w:szCs w:val="18"/>
          <w:lang w:val="nl-NL"/>
        </w:rPr>
        <w:t xml:space="preserve">: </w:t>
      </w:r>
    </w:p>
    <w:p w14:paraId="22AD9D69" w14:textId="77777777" w:rsidR="00711D6F" w:rsidRDefault="002F4B2A">
      <w:pPr>
        <w:pStyle w:val="Lijstalinea"/>
        <w:numPr>
          <w:ilvl w:val="1"/>
          <w:numId w:val="8"/>
        </w:numPr>
        <w:spacing w:before="96" w:after="48"/>
      </w:pPr>
      <w:r>
        <w:rPr>
          <w:rFonts w:ascii="Open Sans" w:hAnsi="Open Sans" w:cs="Open Sans"/>
          <w:i/>
          <w:color w:val="363636"/>
          <w:szCs w:val="18"/>
          <w:lang w:val="nl-NL"/>
        </w:rPr>
        <w:t xml:space="preserve">Convenantspartijen die Leermiddelen en Toetsen ontwikkelen en aanbieden (hierna te noemen: </w:t>
      </w:r>
      <w:r>
        <w:rPr>
          <w:rFonts w:ascii="Open Sans" w:hAnsi="Open Sans" w:cs="Open Sans"/>
          <w:b/>
          <w:i/>
          <w:color w:val="363636"/>
          <w:szCs w:val="18"/>
          <w:lang w:val="nl-NL"/>
        </w:rPr>
        <w:t>Leermiddelenleverancier</w:t>
      </w:r>
      <w:r>
        <w:rPr>
          <w:rFonts w:ascii="Open Sans" w:hAnsi="Open Sans" w:cs="Open Sans"/>
          <w:i/>
          <w:color w:val="363636"/>
          <w:szCs w:val="18"/>
          <w:lang w:val="nl-NL"/>
        </w:rPr>
        <w:t xml:space="preserve">), zullen jaarlijks ten behoeve van het opstellen van de leermiddelenlijsten voor het eerstvolgende schooljaar, (welke leermiddelenlijsten ten behoeve van de uitvoering van de Product- en Dienstenovereenkomst worden opgesteld) de Privacy Bijsluiter voor die Leermiddelen en Toetsen aanvullen en/of wijzigen door het opnemen van de categorieën Persoonsgegevens en het gebruik dat van deze Persoonsgegevens wordt gemaakt (met betrekking tot de Leermiddelen en Toetsen die op de desbetreffende leermiddelenlijsten worden opgenomen). </w:t>
      </w:r>
    </w:p>
    <w:p w14:paraId="797C80A2" w14:textId="77777777" w:rsidR="00711D6F" w:rsidRDefault="002F4B2A">
      <w:pPr>
        <w:pStyle w:val="Lijstalinea"/>
        <w:numPr>
          <w:ilvl w:val="1"/>
          <w:numId w:val="8"/>
        </w:numPr>
        <w:spacing w:before="96" w:after="48"/>
        <w:rPr>
          <w:rFonts w:ascii="Open Sans" w:hAnsi="Open Sans" w:cs="Open Sans"/>
          <w:i/>
          <w:color w:val="363636"/>
          <w:szCs w:val="18"/>
          <w:lang w:val="nl-NL"/>
        </w:rPr>
      </w:pPr>
      <w:r>
        <w:rPr>
          <w:rFonts w:ascii="Open Sans" w:hAnsi="Open Sans" w:cs="Open Sans"/>
          <w:i/>
          <w:color w:val="363636"/>
          <w:szCs w:val="18"/>
          <w:lang w:val="nl-NL"/>
        </w:rPr>
        <w:t xml:space="preserve">Verwerker (de distributeur) wisselt in opdracht van de Onderwijsinstelling gegevens uit met deze Leermiddelenleveranciers. </w:t>
      </w:r>
    </w:p>
    <w:p w14:paraId="385FCF99" w14:textId="77777777" w:rsidR="00711D6F" w:rsidRDefault="002F4B2A">
      <w:pPr>
        <w:pStyle w:val="Lijstalinea"/>
        <w:numPr>
          <w:ilvl w:val="1"/>
          <w:numId w:val="8"/>
        </w:numPr>
        <w:spacing w:before="96" w:after="48"/>
        <w:rPr>
          <w:rFonts w:ascii="Open Sans" w:hAnsi="Open Sans" w:cs="Open Sans"/>
          <w:i/>
          <w:color w:val="363636"/>
          <w:szCs w:val="18"/>
          <w:lang w:val="nl-NL"/>
        </w:rPr>
      </w:pPr>
      <w:r>
        <w:rPr>
          <w:rFonts w:ascii="Open Sans" w:hAnsi="Open Sans" w:cs="Open Sans"/>
          <w:i/>
          <w:color w:val="363636"/>
          <w:szCs w:val="18"/>
          <w:lang w:val="nl-NL"/>
        </w:rPr>
        <w:t xml:space="preserve">De Onderwijsinstelling is verantwoordelijk voor het maken en vastleggen van afspraken met iedere Leermiddelenleverancier in een Verwerkersovereenkomst. </w:t>
      </w:r>
    </w:p>
    <w:p w14:paraId="4EABE717" w14:textId="77777777" w:rsidR="00711D6F" w:rsidRDefault="002F4B2A">
      <w:pPr>
        <w:pStyle w:val="Lijstalinea"/>
        <w:numPr>
          <w:ilvl w:val="1"/>
          <w:numId w:val="8"/>
        </w:numPr>
        <w:spacing w:before="96" w:after="48"/>
        <w:rPr>
          <w:rFonts w:ascii="Open Sans" w:hAnsi="Open Sans" w:cs="Open Sans"/>
          <w:i/>
          <w:color w:val="363636"/>
          <w:szCs w:val="18"/>
          <w:lang w:val="nl-NL"/>
        </w:rPr>
      </w:pPr>
      <w:r>
        <w:rPr>
          <w:rFonts w:ascii="Open Sans" w:hAnsi="Open Sans" w:cs="Open Sans"/>
          <w:i/>
          <w:color w:val="363636"/>
          <w:szCs w:val="18"/>
          <w:lang w:val="nl-NL"/>
        </w:rPr>
        <w:t xml:space="preserve">Onderwijsinstelling vrijwaart Verwerker (distributeur) voor eventuele aanspraken van derden ten gevolge van het niet (tijdig) maken van Verwerkersafspraken met Leermiddelenleverancier, en de Onderwijsinstelling vrijwaart de Leermiddelenleverancier voor eventuele aanspraken van derden ten gevolge van het niet (tijdig) maken van Verwerkersafspraken met Verwerker (distributeur). </w:t>
      </w:r>
    </w:p>
    <w:p w14:paraId="33CD3446" w14:textId="77777777" w:rsidR="00711D6F" w:rsidRDefault="002F4B2A">
      <w:pPr>
        <w:pStyle w:val="Lijstalinea"/>
        <w:numPr>
          <w:ilvl w:val="1"/>
          <w:numId w:val="8"/>
        </w:numPr>
        <w:spacing w:before="96" w:after="48"/>
        <w:rPr>
          <w:rFonts w:ascii="Open Sans" w:hAnsi="Open Sans" w:cs="Open Sans"/>
          <w:i/>
          <w:color w:val="363636"/>
          <w:szCs w:val="18"/>
          <w:lang w:val="nl-NL"/>
        </w:rPr>
      </w:pPr>
      <w:r>
        <w:rPr>
          <w:rFonts w:ascii="Open Sans" w:hAnsi="Open Sans" w:cs="Open Sans"/>
          <w:i/>
          <w:color w:val="363636"/>
          <w:szCs w:val="18"/>
          <w:lang w:val="nl-NL"/>
        </w:rPr>
        <w:t xml:space="preserve">De verantwoordelijkheid van Verwerker (distributeur) voor het beheer van de Persoonsgegevens houdt op, op het moment dat de Leermiddelenleverancier die gegevens heeft ontvangen van Verwerker (distributeur). </w:t>
      </w:r>
    </w:p>
    <w:p w14:paraId="625B2FE1" w14:textId="77777777" w:rsidR="00711D6F" w:rsidRDefault="00711D6F">
      <w:pPr>
        <w:pStyle w:val="Lijstalinea"/>
        <w:spacing w:before="96" w:after="48"/>
        <w:ind w:left="720"/>
        <w:rPr>
          <w:rFonts w:ascii="Open Sans" w:hAnsi="Open Sans" w:cs="Open Sans"/>
          <w:color w:val="363636"/>
          <w:szCs w:val="18"/>
          <w:lang w:val="nl-NL"/>
        </w:rPr>
      </w:pPr>
    </w:p>
    <w:p w14:paraId="5F48AB65" w14:textId="77777777" w:rsidR="00711D6F" w:rsidRDefault="002F4B2A">
      <w:pPr>
        <w:spacing w:before="96" w:after="48" w:line="240" w:lineRule="auto"/>
        <w:outlineLvl w:val="0"/>
        <w:rPr>
          <w:rFonts w:ascii="Open Sans" w:hAnsi="Open Sans" w:cs="Open Sans"/>
          <w:b/>
          <w:color w:val="363636"/>
          <w:szCs w:val="18"/>
          <w:lang w:val="nl-NL"/>
        </w:rPr>
      </w:pPr>
      <w:r>
        <w:rPr>
          <w:rFonts w:ascii="Open Sans" w:hAnsi="Open Sans" w:cs="Open Sans"/>
          <w:b/>
          <w:color w:val="363636"/>
          <w:szCs w:val="18"/>
          <w:lang w:val="nl-NL"/>
        </w:rPr>
        <w:t xml:space="preserve">Artikel 6: Vertrouwelijkheid </w:t>
      </w:r>
    </w:p>
    <w:p w14:paraId="01E427AC" w14:textId="77777777" w:rsidR="00711D6F" w:rsidRDefault="002F4B2A">
      <w:pPr>
        <w:pStyle w:val="Geenafstand"/>
        <w:numPr>
          <w:ilvl w:val="0"/>
          <w:numId w:val="9"/>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Verwerker garandeert dat hij alle Persoonsgegevens strikt vertrouwelijk zal behandelen ten opzichte van derden, waaronder overheidsinstanties. Verwerker zorgt er voor dat een ieder die hij betrekt bij de Verwerking van Persoonsgegevens, waaronder zijn werknemers, vertegenwoordigers en/of Subverwerkers, deze gegevens als vertrouwelijk behandelt. Verwerker waarborgt dat met de tot het Verwerken van de Persoonsgegevens geautoriseerde personen een geheimhoudingsovereenkomst of –beding is gesloten, of dat deze door een wettelijke verplichting tot geheimhouding zijn gebonden. </w:t>
      </w:r>
    </w:p>
    <w:p w14:paraId="28D2AD21" w14:textId="77777777" w:rsidR="00711D6F" w:rsidRDefault="002F4B2A">
      <w:pPr>
        <w:pStyle w:val="Geenafstand"/>
        <w:numPr>
          <w:ilvl w:val="0"/>
          <w:numId w:val="9"/>
        </w:numPr>
        <w:spacing w:before="96" w:after="48"/>
        <w:rPr>
          <w:rFonts w:ascii="Open Sans" w:hAnsi="Open Sans" w:cs="Open Sans"/>
          <w:color w:val="363636"/>
          <w:szCs w:val="18"/>
          <w:lang w:val="nl-NL"/>
        </w:rPr>
      </w:pPr>
      <w:r>
        <w:rPr>
          <w:rFonts w:ascii="Open Sans" w:hAnsi="Open Sans" w:cs="Open Sans"/>
          <w:color w:val="363636"/>
          <w:szCs w:val="18"/>
          <w:lang w:val="nl-NL"/>
        </w:rPr>
        <w:t>De in lid 1 bedoelde geheimhoudingsplicht geldt niet in de hierna genoemde gevallen:</w:t>
      </w:r>
    </w:p>
    <w:p w14:paraId="354894F2" w14:textId="77777777" w:rsidR="00711D6F" w:rsidRDefault="002F4B2A">
      <w:pPr>
        <w:pStyle w:val="Geenafstand"/>
        <w:numPr>
          <w:ilvl w:val="1"/>
          <w:numId w:val="9"/>
        </w:numPr>
        <w:spacing w:before="96" w:after="48"/>
        <w:rPr>
          <w:rFonts w:ascii="Open Sans" w:hAnsi="Open Sans" w:cs="Open Sans"/>
          <w:color w:val="363636"/>
          <w:szCs w:val="18"/>
          <w:lang w:val="nl-NL"/>
        </w:rPr>
      </w:pPr>
      <w:r>
        <w:rPr>
          <w:rFonts w:ascii="Open Sans" w:hAnsi="Open Sans" w:cs="Open Sans"/>
          <w:color w:val="363636"/>
          <w:szCs w:val="18"/>
          <w:lang w:val="nl-NL"/>
        </w:rPr>
        <w:t>voor zover Onderwijsinstelling uitdrukkelijk toestemming heeft gegeven om de Persoonsgegevens aan een Derde te verstrekken;</w:t>
      </w:r>
    </w:p>
    <w:p w14:paraId="3C86DD1C" w14:textId="77777777" w:rsidR="00711D6F" w:rsidRDefault="002F4B2A">
      <w:pPr>
        <w:pStyle w:val="Geenafstand"/>
        <w:numPr>
          <w:ilvl w:val="1"/>
          <w:numId w:val="9"/>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indien het verstrekken van de Persoonsgegevens aan een Derde noodzakelijk is gezien de aard van de door Verwerker aan Onderwijsinstelling te verlenen diensten; of </w:t>
      </w:r>
    </w:p>
    <w:p w14:paraId="1CDD42CE" w14:textId="77777777" w:rsidR="00711D6F" w:rsidRDefault="002F4B2A">
      <w:pPr>
        <w:pStyle w:val="Geenafstand"/>
        <w:numPr>
          <w:ilvl w:val="1"/>
          <w:numId w:val="9"/>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indien Verwerker op grond van een Unierechtelijke of lidstaatrechtelijke bepaling dan wel een gerechtelijke uitspraak, voor zover daartegen geen beroep meer openstaat, tot verstrekking verplicht is. </w:t>
      </w:r>
    </w:p>
    <w:p w14:paraId="6F58A52F" w14:textId="77777777" w:rsidR="00711D6F" w:rsidRDefault="002F4B2A">
      <w:pPr>
        <w:pStyle w:val="Geenafstand"/>
        <w:numPr>
          <w:ilvl w:val="0"/>
          <w:numId w:val="9"/>
        </w:numPr>
        <w:spacing w:before="96" w:after="48"/>
        <w:rPr>
          <w:rFonts w:ascii="Open Sans" w:hAnsi="Open Sans" w:cs="Open Sans"/>
          <w:color w:val="363636"/>
          <w:szCs w:val="18"/>
          <w:lang w:val="nl-NL"/>
        </w:rPr>
      </w:pPr>
      <w:r>
        <w:rPr>
          <w:rFonts w:ascii="Open Sans" w:hAnsi="Open Sans" w:cs="Open Sans"/>
          <w:color w:val="363636"/>
          <w:szCs w:val="18"/>
          <w:lang w:val="nl-NL"/>
        </w:rPr>
        <w:t>Verwerker onthoudt zich van verstrekking of bekendmaking van Persoonsgegeven aan een Derde, tenzij deze verstrekking of bekendmaking plaatsvindt in opdracht van Onderwijsinstelling respectievelijk wanneer dit noodzakelijk is om te voldoen aan een gerechtelijke uitspraak, voor zover daartegen geen beroep meer openstaat, of een op de Verwerker rustende wettelijke verplichting. Onder wettelijke verplichtingen zijn begrepen Unierechtelijke of lidstaatrechtelijke bepalingen op grond waarvan Verwerker tot verstrekken verplicht is. In geval van een wettelijke verplichting, verifieert Verwerker voorafgaand aan de verstrekking de wettelijke grondslag en de identiteit van de partij die zich daarop beroept. Daarnaast stelt Verwerker - tenzij die wetgeving deze kennisgeving om gewichtige redenen van algemeen belang verbiedt - Onderwijsinstelling onmiddellijk, zo mogelijk voorafgaand aan de verstrekking, in kennis van de voor Onderwijsinstelling relevante informatie inzake deze verstrekking.</w:t>
      </w:r>
    </w:p>
    <w:p w14:paraId="36C5FFCD" w14:textId="77777777" w:rsidR="00711D6F" w:rsidRDefault="002F4B2A">
      <w:pPr>
        <w:pStyle w:val="Geenafstand"/>
        <w:numPr>
          <w:ilvl w:val="0"/>
          <w:numId w:val="9"/>
        </w:numPr>
        <w:spacing w:before="96" w:after="48"/>
        <w:rPr>
          <w:rFonts w:ascii="Open Sans" w:hAnsi="Open Sans" w:cs="Open Sans"/>
          <w:color w:val="363636"/>
          <w:szCs w:val="18"/>
          <w:lang w:val="nl-NL"/>
        </w:rPr>
      </w:pPr>
      <w:r>
        <w:rPr>
          <w:rFonts w:ascii="Open Sans" w:hAnsi="Open Sans" w:cs="Open Sans"/>
          <w:color w:val="363636"/>
          <w:szCs w:val="18"/>
          <w:lang w:val="nl-NL"/>
        </w:rPr>
        <w:t>Verwerker zorgt er voor dat de onder diens gezag werkende medewerkers uitsluitend toegang hebben tot Persoonsgegevens voor zover noodzakelijk voor de vervulling van hun werkzaamheden.</w:t>
      </w:r>
    </w:p>
    <w:p w14:paraId="64F31B89" w14:textId="77777777" w:rsidR="00711D6F" w:rsidRDefault="00711D6F">
      <w:pPr>
        <w:spacing w:before="96" w:after="48" w:line="240" w:lineRule="auto"/>
        <w:rPr>
          <w:rFonts w:ascii="Open Sans" w:hAnsi="Open Sans" w:cs="Open Sans"/>
          <w:b/>
          <w:color w:val="363636"/>
          <w:szCs w:val="18"/>
          <w:lang w:val="nl-NL"/>
        </w:rPr>
      </w:pPr>
    </w:p>
    <w:p w14:paraId="5D743C39" w14:textId="77777777" w:rsidR="00711D6F" w:rsidRDefault="002F4B2A">
      <w:pPr>
        <w:spacing w:before="96" w:after="48" w:line="240" w:lineRule="auto"/>
        <w:outlineLvl w:val="0"/>
        <w:rPr>
          <w:rFonts w:ascii="Open Sans" w:hAnsi="Open Sans" w:cs="Open Sans"/>
          <w:b/>
          <w:color w:val="363636"/>
          <w:szCs w:val="18"/>
          <w:lang w:val="nl-NL"/>
        </w:rPr>
      </w:pPr>
      <w:r>
        <w:rPr>
          <w:rFonts w:ascii="Open Sans" w:hAnsi="Open Sans" w:cs="Open Sans"/>
          <w:b/>
          <w:color w:val="363636"/>
          <w:szCs w:val="18"/>
          <w:lang w:val="nl-NL"/>
        </w:rPr>
        <w:t xml:space="preserve">Artikel 7: Beveiliging en controle </w:t>
      </w:r>
    </w:p>
    <w:p w14:paraId="4F372E4C" w14:textId="77777777" w:rsidR="00711D6F" w:rsidRDefault="002F4B2A">
      <w:pPr>
        <w:pStyle w:val="Geenafstand"/>
        <w:numPr>
          <w:ilvl w:val="0"/>
          <w:numId w:val="10"/>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Met inachtneming van het bepaalde in artikel 32 AVG zal Verwerker, gelijk de Onderwijsinstelling, zorg dragen voor passende technische en organisatorische maatregelen om Persoonsgegevens te beveiligen en beschermen tegen ongeoorloofde of onrechtmatige verwerking en tegen onopzettelijk verlies, vernietiging of beschadiging. </w:t>
      </w:r>
    </w:p>
    <w:p w14:paraId="12F8006A" w14:textId="77777777" w:rsidR="00711D6F" w:rsidRDefault="002F4B2A">
      <w:pPr>
        <w:pStyle w:val="Geenafstand"/>
        <w:numPr>
          <w:ilvl w:val="0"/>
          <w:numId w:val="10"/>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Naast de maatregelen als genoemd in artikel 32 lid 1 AVG, worden onder meer de volgende maatregelen - waar passend - genomen: </w:t>
      </w:r>
    </w:p>
    <w:p w14:paraId="4F349E13" w14:textId="77777777" w:rsidR="00711D6F" w:rsidRDefault="002F4B2A">
      <w:pPr>
        <w:pStyle w:val="Geenafstand"/>
        <w:numPr>
          <w:ilvl w:val="0"/>
          <w:numId w:val="11"/>
        </w:numPr>
        <w:spacing w:before="96" w:after="48"/>
        <w:rPr>
          <w:rFonts w:ascii="Open Sans" w:hAnsi="Open Sans" w:cs="Open Sans"/>
          <w:color w:val="363636"/>
          <w:szCs w:val="18"/>
          <w:lang w:val="nl-NL"/>
        </w:rPr>
      </w:pPr>
      <w:r>
        <w:rPr>
          <w:rFonts w:ascii="Open Sans" w:hAnsi="Open Sans" w:cs="Open Sans"/>
          <w:color w:val="363636"/>
          <w:szCs w:val="18"/>
          <w:lang w:val="nl-NL"/>
        </w:rPr>
        <w:t>een passend beleid voor de beveiliging van de Verwerking van de Persoonsgegevens;</w:t>
      </w:r>
    </w:p>
    <w:p w14:paraId="30A12841" w14:textId="77777777" w:rsidR="00711D6F" w:rsidRDefault="002F4B2A">
      <w:pPr>
        <w:pStyle w:val="Geenafstand"/>
        <w:numPr>
          <w:ilvl w:val="0"/>
          <w:numId w:val="11"/>
        </w:numPr>
        <w:spacing w:before="96" w:after="48"/>
        <w:rPr>
          <w:rFonts w:ascii="Open Sans" w:hAnsi="Open Sans" w:cs="Open Sans"/>
          <w:color w:val="363636"/>
          <w:szCs w:val="18"/>
          <w:lang w:val="nl-NL"/>
        </w:rPr>
      </w:pPr>
      <w:r>
        <w:rPr>
          <w:rFonts w:ascii="Open Sans" w:hAnsi="Open Sans" w:cs="Open Sans"/>
          <w:color w:val="363636"/>
          <w:szCs w:val="18"/>
          <w:lang w:val="nl-NL"/>
        </w:rPr>
        <w:t>maatregelen om te waarborgen dat enkel geautoriseerde medewerkers toegang hebben tot de Persoonsgegevens die in het kader van de Verwerkersovereenkomst worden verwerkt;</w:t>
      </w:r>
    </w:p>
    <w:p w14:paraId="319207ED" w14:textId="77777777" w:rsidR="00711D6F" w:rsidRDefault="002F4B2A">
      <w:pPr>
        <w:pStyle w:val="Geenafstand"/>
        <w:numPr>
          <w:ilvl w:val="0"/>
          <w:numId w:val="11"/>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het regelen van procedures rondom het verlenen van toegang tot Persoonsgegevens (waaronder een registratie- en afmeldprocedure voor toewijzing van toegangsrechten), en het in logbestanden vastleggen van gebeurtenissen betreffende gebruikersactiviteiten, uitzonderingen en informatiebeveiligingsgebeurtenissen (vergelijkbaar met de toepasselijke ISO-normering, en/of vergelijkbaar met het geldende Certificeringsschema informatiebeveiliging en privacy ROSA). De Onderwijsinstelling wordt in de gelegenheid gesteld om deze logbestanden periodiek te controleren. </w:t>
      </w:r>
    </w:p>
    <w:p w14:paraId="4A46DF6C" w14:textId="77777777" w:rsidR="00711D6F" w:rsidRDefault="002F4B2A">
      <w:pPr>
        <w:pStyle w:val="Geenafstand"/>
        <w:numPr>
          <w:ilvl w:val="0"/>
          <w:numId w:val="10"/>
        </w:numPr>
        <w:spacing w:before="96" w:after="48"/>
        <w:rPr>
          <w:rFonts w:ascii="Open Sans" w:hAnsi="Open Sans" w:cs="Open Sans"/>
          <w:color w:val="363636"/>
          <w:szCs w:val="18"/>
          <w:lang w:val="nl-NL"/>
        </w:rPr>
      </w:pPr>
      <w:r>
        <w:rPr>
          <w:rFonts w:ascii="Open Sans" w:hAnsi="Open Sans" w:cs="Open Sans"/>
          <w:color w:val="363636"/>
          <w:szCs w:val="18"/>
          <w:lang w:val="nl-NL"/>
        </w:rPr>
        <w:t>Partijen zullen de door haar getroffen beveiligingsmaatregelen periodiek evalueren en aanscherpen, aanvullen of verbeteren voor zover de eisen of (technologische) ontwikkelingen daartoe aanleiding geven.</w:t>
      </w:r>
    </w:p>
    <w:p w14:paraId="1BF60149" w14:textId="77777777" w:rsidR="00711D6F" w:rsidRDefault="002F4B2A">
      <w:pPr>
        <w:pStyle w:val="Geenafstand"/>
        <w:numPr>
          <w:ilvl w:val="0"/>
          <w:numId w:val="10"/>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In Bijlage 2 worden de afspraken tussen Partijen vastgelegd over de passende technische en organisatorische beveiligingsmaatregelen, alsmede over de inhoud, vorm en de werkwijze van de verklaringen die Verwerker verstrekt over de afgesproken beveiligingsmaatregelen. </w:t>
      </w:r>
    </w:p>
    <w:p w14:paraId="479C1932" w14:textId="77777777" w:rsidR="00711D6F" w:rsidRDefault="002F4B2A">
      <w:pPr>
        <w:pStyle w:val="Geenafstand"/>
        <w:numPr>
          <w:ilvl w:val="0"/>
          <w:numId w:val="10"/>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De Verwerker stelt in goed overleg de Onderwijsinstelling in staat om effectief te kunnen voldoen aan zijn wettelijke verplichting om toezicht te houden op de naleving door de Verwerker van de technische en organisatorische beveiligingsmaatregelen alsmede op de naleving van de in artikel 8 genoemde verplichtingen ten aanzien van Datalekken. </w:t>
      </w:r>
    </w:p>
    <w:p w14:paraId="4A7F7E89" w14:textId="77777777" w:rsidR="00711D6F" w:rsidRDefault="002F4B2A">
      <w:pPr>
        <w:pStyle w:val="Geenafstand"/>
        <w:numPr>
          <w:ilvl w:val="0"/>
          <w:numId w:val="10"/>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In aanvulling op de voorgaande leden heeft Onderwijsinstelling te allen tijde het recht om, in overleg met de Verwerker en met inachtneming van een redelijke termijn, de naleving van Toepasselijke wet- en regelgeving betreffende de Verwerking van Persoonsgegevens, de Product- en Dienstenovereenkomst en deze Verwerkersovereenkomst, waaronder de door Verwerker genomen technische en organisatorische beveiligingsmaatregelen, te (doen) controleren middels een audit uitgevoerd door een onafhankelijke gecertificeerde externe deskundige: </w:t>
      </w:r>
    </w:p>
    <w:p w14:paraId="182632C7" w14:textId="77777777" w:rsidR="00711D6F" w:rsidRDefault="002F4B2A">
      <w:pPr>
        <w:pStyle w:val="Geenafstand"/>
        <w:numPr>
          <w:ilvl w:val="0"/>
          <w:numId w:val="12"/>
        </w:numPr>
        <w:spacing w:before="96" w:after="48"/>
      </w:pPr>
      <w:r>
        <w:rPr>
          <w:rFonts w:ascii="Open Sans" w:hAnsi="Open Sans" w:cs="Open Sans"/>
          <w:color w:val="363636"/>
          <w:szCs w:val="18"/>
          <w:lang w:val="nl-NL"/>
        </w:rPr>
        <w:t xml:space="preserve">Partijen kunnen in onderling overleg afspreken dat de audit wordt uitgevoerd door een Verwerker, in overleg met Onderwijsinstelling, in te schakelen externe deskundige die een derden-verklaring (TPM) afgeeft. </w:t>
      </w:r>
    </w:p>
    <w:p w14:paraId="0C76AA14" w14:textId="77777777" w:rsidR="00711D6F" w:rsidRDefault="002F4B2A">
      <w:pPr>
        <w:pStyle w:val="Geenafstand"/>
        <w:numPr>
          <w:ilvl w:val="0"/>
          <w:numId w:val="12"/>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De auditor verstrekt het auditrapport alleen aan Partijen. </w:t>
      </w:r>
    </w:p>
    <w:p w14:paraId="3F677411" w14:textId="77777777" w:rsidR="00711D6F" w:rsidRDefault="002F4B2A">
      <w:pPr>
        <w:pStyle w:val="Geenafstand"/>
        <w:numPr>
          <w:ilvl w:val="0"/>
          <w:numId w:val="12"/>
        </w:numPr>
        <w:spacing w:before="96" w:after="48"/>
        <w:rPr>
          <w:rFonts w:ascii="Open Sans" w:hAnsi="Open Sans" w:cs="Open Sans"/>
          <w:color w:val="363636"/>
          <w:szCs w:val="18"/>
          <w:lang w:val="nl-NL"/>
        </w:rPr>
      </w:pPr>
      <w:r>
        <w:rPr>
          <w:rFonts w:ascii="Open Sans" w:hAnsi="Open Sans" w:cs="Open Sans"/>
          <w:color w:val="363636"/>
          <w:szCs w:val="18"/>
          <w:lang w:val="nl-NL"/>
        </w:rPr>
        <w:t>Partijen maken onderling afspraken over de omgang met de uitkomsten van de audit.</w:t>
      </w:r>
    </w:p>
    <w:p w14:paraId="7EDC8FDB" w14:textId="77777777" w:rsidR="00711D6F" w:rsidRDefault="002F4B2A">
      <w:pPr>
        <w:pStyle w:val="Geenafstand"/>
        <w:numPr>
          <w:ilvl w:val="0"/>
          <w:numId w:val="12"/>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Partijen kunnen in onderling overleg afspreken dat, aan de hand van een geldige (inter)nationaal erkende certificering of een gelijkwaardig controle- of bewijsmiddel, een reeds uitgevoerde audit en daaruit afgegeven derden-verklaring gebruikt kan worden. Onderwijsinstelling wordt in dat geval geïnformeerd over de uitkomsten van de audit. </w:t>
      </w:r>
    </w:p>
    <w:p w14:paraId="6E87C309" w14:textId="77777777" w:rsidR="00711D6F" w:rsidRDefault="002F4B2A">
      <w:pPr>
        <w:pStyle w:val="Geenafstand"/>
        <w:numPr>
          <w:ilvl w:val="0"/>
          <w:numId w:val="12"/>
        </w:numPr>
        <w:spacing w:before="96" w:after="48"/>
        <w:rPr>
          <w:rFonts w:ascii="Open Sans" w:hAnsi="Open Sans" w:cs="Open Sans"/>
          <w:color w:val="363636"/>
          <w:szCs w:val="18"/>
          <w:lang w:val="nl-NL"/>
        </w:rPr>
      </w:pPr>
      <w:r>
        <w:rPr>
          <w:rFonts w:ascii="Open Sans" w:hAnsi="Open Sans" w:cs="Open Sans"/>
          <w:color w:val="363636"/>
          <w:szCs w:val="18"/>
          <w:lang w:val="nl-NL"/>
        </w:rPr>
        <w:t>Partijen komen overeen dat de kosten van deze audit voor rekening komen van de Onderwijsinstelling, tenzij uit de audit (grote) gebreken blijken, die aan Verwerker kunnen worden toegerekend. In dat geval treden partijen in overleg over de verdeling van de kosten van de audit.</w:t>
      </w:r>
    </w:p>
    <w:p w14:paraId="6952217C" w14:textId="77777777" w:rsidR="00711D6F" w:rsidRDefault="00711D6F">
      <w:pPr>
        <w:pStyle w:val="Geenafstand"/>
        <w:spacing w:before="96" w:after="48"/>
        <w:rPr>
          <w:rFonts w:ascii="Open Sans" w:hAnsi="Open Sans" w:cs="Open Sans"/>
          <w:color w:val="363636"/>
          <w:szCs w:val="18"/>
          <w:lang w:val="nl-NL"/>
        </w:rPr>
      </w:pPr>
    </w:p>
    <w:p w14:paraId="0EDB7D93" w14:textId="77777777" w:rsidR="00711D6F" w:rsidRDefault="002F4B2A">
      <w:pPr>
        <w:spacing w:before="96" w:after="48" w:line="240" w:lineRule="auto"/>
        <w:outlineLvl w:val="0"/>
        <w:rPr>
          <w:rFonts w:ascii="Open Sans" w:hAnsi="Open Sans" w:cs="Open Sans"/>
          <w:b/>
          <w:color w:val="363636"/>
          <w:szCs w:val="18"/>
          <w:lang w:val="nl-NL"/>
        </w:rPr>
      </w:pPr>
      <w:r>
        <w:rPr>
          <w:rFonts w:ascii="Open Sans" w:hAnsi="Open Sans" w:cs="Open Sans"/>
          <w:b/>
          <w:color w:val="363636"/>
          <w:szCs w:val="18"/>
          <w:lang w:val="nl-NL"/>
        </w:rPr>
        <w:t>Artikel 8: Datalekken</w:t>
      </w:r>
    </w:p>
    <w:p w14:paraId="156D169E" w14:textId="77777777" w:rsidR="00711D6F" w:rsidRDefault="002F4B2A">
      <w:pPr>
        <w:pStyle w:val="Lijstalinea"/>
        <w:numPr>
          <w:ilvl w:val="0"/>
          <w:numId w:val="13"/>
        </w:numPr>
        <w:spacing w:before="96" w:after="48"/>
        <w:rPr>
          <w:rFonts w:ascii="Open Sans" w:hAnsi="Open Sans" w:cs="Open Sans"/>
          <w:color w:val="363636"/>
          <w:szCs w:val="18"/>
          <w:lang w:val="nl-NL" w:eastAsia="en-US"/>
        </w:rPr>
      </w:pPr>
      <w:r>
        <w:rPr>
          <w:rFonts w:ascii="Open Sans" w:hAnsi="Open Sans" w:cs="Open Sans"/>
          <w:color w:val="363636"/>
          <w:szCs w:val="18"/>
          <w:lang w:val="nl-NL" w:eastAsia="en-US"/>
        </w:rPr>
        <w:t xml:space="preserve">Partijen hebben een passend beleid voor de omgang met Datalekken. </w:t>
      </w:r>
    </w:p>
    <w:p w14:paraId="1509774E" w14:textId="77777777" w:rsidR="00711D6F" w:rsidRDefault="002F4B2A">
      <w:pPr>
        <w:pStyle w:val="Geenafstand"/>
        <w:numPr>
          <w:ilvl w:val="0"/>
          <w:numId w:val="13"/>
        </w:numPr>
        <w:spacing w:before="96" w:after="48"/>
      </w:pPr>
      <w:r>
        <w:rPr>
          <w:rFonts w:ascii="Open Sans" w:hAnsi="Open Sans" w:cs="Open Sans"/>
          <w:color w:val="363636"/>
          <w:szCs w:val="18"/>
          <w:lang w:val="nl-NL"/>
        </w:rPr>
        <w:t xml:space="preserve">Indien Onderwijsinstelling of Verwerker een Datalek vaststelt, dan zal deze de andere Partij daarover </w:t>
      </w:r>
      <w:r>
        <w:rPr>
          <w:rFonts w:ascii="Open Sans" w:hAnsi="Open Sans" w:cs="Open Sans"/>
          <w:i/>
          <w:color w:val="363636"/>
          <w:szCs w:val="18"/>
          <w:lang w:val="nl-NL"/>
        </w:rPr>
        <w:t>zonder onredelijke vertraging</w:t>
      </w:r>
      <w:r>
        <w:rPr>
          <w:rFonts w:ascii="Open Sans" w:hAnsi="Open Sans" w:cs="Open Sans"/>
          <w:color w:val="363636"/>
          <w:szCs w:val="18"/>
          <w:lang w:val="nl-NL"/>
        </w:rPr>
        <w:t xml:space="preserve"> informeren zodra hij kennis heeft genomen van dat Datalek. Verwerker verstrekt ingeval van een Datalek alle relevante informatie aan Onderwijsinstelling met betrekking tot het Datalek, waaronder informatie over eventuele ontwikkelingen rond het Datalek, en de maatregelen die de Verwerker treft om aan zijn kant de gevolgen van het Datalek te beperken en herhaling te voorkomen. </w:t>
      </w:r>
    </w:p>
    <w:p w14:paraId="27329EE3" w14:textId="77777777" w:rsidR="00711D6F" w:rsidRDefault="002F4B2A">
      <w:pPr>
        <w:pStyle w:val="Geenafstand"/>
        <w:numPr>
          <w:ilvl w:val="0"/>
          <w:numId w:val="13"/>
        </w:numPr>
        <w:spacing w:before="96" w:after="48"/>
      </w:pPr>
      <w:r>
        <w:rPr>
          <w:rFonts w:ascii="Open Sans" w:hAnsi="Open Sans" w:cs="Open Sans"/>
          <w:color w:val="363636"/>
          <w:szCs w:val="18"/>
          <w:lang w:val="nl-NL"/>
        </w:rPr>
        <w:t xml:space="preserve">Verwerker informeert Onderwijsinstelling </w:t>
      </w:r>
      <w:r>
        <w:rPr>
          <w:rFonts w:ascii="Open Sans" w:hAnsi="Open Sans" w:cs="Open Sans"/>
          <w:i/>
          <w:color w:val="363636"/>
          <w:szCs w:val="18"/>
          <w:lang w:val="nl-NL"/>
        </w:rPr>
        <w:t>onverwijld</w:t>
      </w:r>
      <w:r>
        <w:rPr>
          <w:rFonts w:ascii="Open Sans" w:hAnsi="Open Sans" w:cs="Open Sans"/>
          <w:color w:val="363636"/>
          <w:szCs w:val="18"/>
          <w:lang w:val="nl-NL"/>
        </w:rPr>
        <w:t xml:space="preserve"> indien een vermoeden bestaat dat een Datalek waarschijnlijk een hoog risico inhoudt voor de rechten en vrijheden van natuurlijke personen zoals bedoeld in artikel 34,lid 1, AVG.</w:t>
      </w:r>
    </w:p>
    <w:p w14:paraId="5C06431B" w14:textId="77777777" w:rsidR="00711D6F" w:rsidRDefault="002F4B2A">
      <w:pPr>
        <w:pStyle w:val="Geenafstand"/>
        <w:numPr>
          <w:ilvl w:val="0"/>
          <w:numId w:val="13"/>
        </w:numPr>
        <w:spacing w:before="96" w:after="48"/>
        <w:rPr>
          <w:rFonts w:ascii="Open Sans" w:hAnsi="Open Sans" w:cs="Open Sans"/>
          <w:color w:val="363636"/>
          <w:szCs w:val="18"/>
          <w:lang w:val="nl-NL"/>
        </w:rPr>
      </w:pPr>
      <w:r>
        <w:rPr>
          <w:rFonts w:ascii="Open Sans" w:hAnsi="Open Sans" w:cs="Open Sans"/>
          <w:color w:val="363636"/>
          <w:szCs w:val="18"/>
          <w:lang w:val="nl-NL"/>
        </w:rPr>
        <w:t>Verwerker stelt bij een Datalek de Onderwijsinstelling in staat om passende vervolgstappen te (laten) nemen ten aanzien van het Datalek. Verwerker dient hierbij aansluiting te zoeken bij de bestaande processen die Onderwijsinstelling daartoe heeft ingericht. Partijen nemen zo spoedig mogelijk alle redelijkerwijs benodigde maatregelen om (verdere) schending of inbreuken betreffende de Verwerking de Persoonsgegevens, en meer in het bijzonder (verdere) schending van de Toepasselijke wet- en regelgeving betreffende de Verwerking van Persoonsgegevens, te voorkomen of te beperken.</w:t>
      </w:r>
    </w:p>
    <w:p w14:paraId="77493813" w14:textId="77777777" w:rsidR="00711D6F" w:rsidRDefault="002F4B2A">
      <w:pPr>
        <w:pStyle w:val="Geenafstand"/>
        <w:numPr>
          <w:ilvl w:val="0"/>
          <w:numId w:val="13"/>
        </w:numPr>
        <w:spacing w:before="96" w:after="48"/>
        <w:rPr>
          <w:rFonts w:ascii="Open Sans" w:hAnsi="Open Sans" w:cs="Open Sans"/>
          <w:color w:val="363636"/>
          <w:szCs w:val="18"/>
          <w:lang w:val="nl-NL"/>
        </w:rPr>
      </w:pPr>
      <w:r>
        <w:rPr>
          <w:rFonts w:ascii="Open Sans" w:hAnsi="Open Sans" w:cs="Open Sans"/>
          <w:color w:val="363636"/>
          <w:szCs w:val="18"/>
          <w:lang w:val="nl-NL"/>
        </w:rPr>
        <w:t>In geval van een Datalek, voldoet Onderwijsinstelling aan eventuele wettelijke meldingsplichten. In geval een Datalek bij Verwerker meerdere Onderwijsinstellingen in gelijke mate treft, kan Verwerker, na overleg met een of meerdere Verwerkingsverantwoordelijken, namens de Onderwijsinstellingen een melding doen van het Datalek aan de Autoriteit Persoonsgegevens. Van het voornemen hiervan zal Verwerker Onderwijsinstelling onverwijld (en zo mogelijk voorafgaand aan de melding) in kennis stellen.</w:t>
      </w:r>
    </w:p>
    <w:p w14:paraId="4EF925DD" w14:textId="77777777" w:rsidR="00711D6F" w:rsidRDefault="002F4B2A">
      <w:pPr>
        <w:pStyle w:val="Geenafstand"/>
        <w:numPr>
          <w:ilvl w:val="0"/>
          <w:numId w:val="13"/>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In geval van het Datalek waarschijnlijk een hoog risico inhoudt voor de rechten en vrijheden van natuurlijke personen, zal de Onderwijsinstelling de Betrokkenen informeren over het Datalek. </w:t>
      </w:r>
    </w:p>
    <w:p w14:paraId="472E7DF4" w14:textId="77777777" w:rsidR="00711D6F" w:rsidRDefault="002F4B2A">
      <w:pPr>
        <w:pStyle w:val="Geenafstand"/>
        <w:numPr>
          <w:ilvl w:val="0"/>
          <w:numId w:val="13"/>
        </w:numPr>
        <w:spacing w:before="96" w:after="48"/>
        <w:rPr>
          <w:rFonts w:ascii="Open Sans" w:hAnsi="Open Sans" w:cs="Open Sans"/>
          <w:color w:val="363636"/>
          <w:szCs w:val="18"/>
          <w:lang w:val="nl-NL"/>
        </w:rPr>
      </w:pPr>
      <w:r>
        <w:rPr>
          <w:rFonts w:ascii="Open Sans" w:hAnsi="Open Sans" w:cs="Open Sans"/>
          <w:color w:val="363636"/>
          <w:szCs w:val="18"/>
          <w:lang w:val="nl-NL"/>
        </w:rPr>
        <w:t>Partijen zullen te goeder trouw in onderling overleg afspraken maken over de redelijke verdeling van de eventuele kosten die verbonden zijn aan het voldoen aan de meldingsplichten.</w:t>
      </w:r>
    </w:p>
    <w:p w14:paraId="5DA2DE58" w14:textId="77777777" w:rsidR="00711D6F" w:rsidRDefault="002F4B2A">
      <w:pPr>
        <w:pStyle w:val="Geenafstand"/>
        <w:numPr>
          <w:ilvl w:val="0"/>
          <w:numId w:val="13"/>
        </w:numPr>
        <w:spacing w:before="96" w:after="48"/>
        <w:rPr>
          <w:rFonts w:ascii="Open Sans" w:hAnsi="Open Sans" w:cs="Open Sans"/>
          <w:color w:val="363636"/>
          <w:szCs w:val="18"/>
          <w:lang w:val="nl-NL"/>
        </w:rPr>
      </w:pPr>
      <w:r>
        <w:rPr>
          <w:rFonts w:ascii="Open Sans" w:hAnsi="Open Sans" w:cs="Open Sans"/>
          <w:color w:val="363636"/>
          <w:szCs w:val="18"/>
          <w:lang w:val="nl-NL"/>
        </w:rPr>
        <w:t>Partijen documenteren alle Datalekken in een (incidenten)register, met inbegrip van de feiten omtrent de inbreuk in verband met persoonsgegevens, de gevolgen daarvan en de genomen corrigerende maatregelen.</w:t>
      </w:r>
    </w:p>
    <w:p w14:paraId="4C38B49A" w14:textId="77777777" w:rsidR="00711D6F" w:rsidRDefault="002F4B2A">
      <w:pPr>
        <w:pStyle w:val="Geenafstand"/>
        <w:numPr>
          <w:ilvl w:val="0"/>
          <w:numId w:val="13"/>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Over incidenten met betrekking tot de beveiliging, anders dan een Datalek, die vallen buiten het bereik van artikel 1 sub e van deze Verwerkersovereenkomst, informeert de Verwerker de Onderwijsinstelling conform de afspraken zoals neergelegd in Bijlage 2. </w:t>
      </w:r>
    </w:p>
    <w:p w14:paraId="36756198" w14:textId="77777777" w:rsidR="00711D6F" w:rsidRDefault="00711D6F">
      <w:pPr>
        <w:spacing w:before="96" w:after="48" w:line="240" w:lineRule="auto"/>
        <w:rPr>
          <w:rFonts w:ascii="Open Sans" w:hAnsi="Open Sans" w:cs="Open Sans"/>
          <w:b/>
          <w:color w:val="363636"/>
          <w:szCs w:val="18"/>
          <w:lang w:val="nl-NL"/>
        </w:rPr>
      </w:pPr>
    </w:p>
    <w:p w14:paraId="502DE267" w14:textId="77777777" w:rsidR="00711D6F" w:rsidRDefault="002F4B2A">
      <w:pPr>
        <w:spacing w:before="96" w:after="48" w:line="240" w:lineRule="auto"/>
        <w:outlineLvl w:val="0"/>
      </w:pPr>
      <w:r>
        <w:rPr>
          <w:rFonts w:ascii="Open Sans" w:hAnsi="Open Sans" w:cs="Open Sans"/>
          <w:b/>
          <w:color w:val="363636"/>
          <w:szCs w:val="18"/>
          <w:lang w:val="nl-NL"/>
        </w:rPr>
        <w:t>Artikel 9 Bijstand</w:t>
      </w:r>
    </w:p>
    <w:p w14:paraId="0B536FA0" w14:textId="77777777" w:rsidR="00711D6F" w:rsidRDefault="002F4B2A">
      <w:pPr>
        <w:pStyle w:val="Lijstalinea"/>
        <w:numPr>
          <w:ilvl w:val="0"/>
          <w:numId w:val="14"/>
        </w:numPr>
        <w:spacing w:before="96" w:after="48"/>
        <w:rPr>
          <w:rFonts w:ascii="Open Sans" w:hAnsi="Open Sans" w:cs="Open Sans"/>
          <w:color w:val="363636"/>
          <w:szCs w:val="18"/>
          <w:lang w:val="nl-NL" w:eastAsia="en-US"/>
        </w:rPr>
      </w:pPr>
      <w:r>
        <w:rPr>
          <w:rFonts w:ascii="Open Sans" w:hAnsi="Open Sans" w:cs="Open Sans"/>
          <w:color w:val="363636"/>
          <w:szCs w:val="18"/>
          <w:lang w:val="nl-NL" w:eastAsia="en-US"/>
        </w:rPr>
        <w:t>Verwerker verleent Onderwijsinstelling bijstand bij het doen nakomen van de op Onderwijsinstelling rustende verplichtingen op grond van de AVG en andere Toepasselijke wet- en regelgeving betreffende de Verwerking van Persoonsgegevens, zoals met betrekking - maar niet beperkt - tot:</w:t>
      </w:r>
    </w:p>
    <w:p w14:paraId="1AEDF750" w14:textId="77777777" w:rsidR="00711D6F" w:rsidRDefault="002F4B2A">
      <w:pPr>
        <w:pStyle w:val="Lijstalinea"/>
        <w:numPr>
          <w:ilvl w:val="1"/>
          <w:numId w:val="14"/>
        </w:numPr>
        <w:spacing w:before="96" w:after="48"/>
      </w:pPr>
      <w:r>
        <w:rPr>
          <w:rFonts w:ascii="Open Sans" w:hAnsi="Open Sans" w:cs="Open Sans"/>
          <w:color w:val="363636"/>
          <w:szCs w:val="18"/>
          <w:lang w:val="nl-NL" w:eastAsia="en-US"/>
        </w:rPr>
        <w:t>het - voor zover redelijkerwijs mogelijk - vervullen van de plicht van</w:t>
      </w:r>
      <w:r>
        <w:rPr>
          <w:rFonts w:ascii="Open Sans" w:hAnsi="Open Sans" w:cs="Open Sans"/>
          <w:color w:val="363636"/>
          <w:szCs w:val="18"/>
          <w:lang w:val="nl-NL"/>
        </w:rPr>
        <w:t xml:space="preserve"> Onderwijsinstelling om aan verzoeken van de in hoofdstuk III van de AVG vastgelegde rechten van de betrokkene binnen de wettelijke termijnen te voldoen, zoals een verzoek om inzage, verbetering, aanvulling, verwijdering of afscherming van Persoonsgegevens;</w:t>
      </w:r>
    </w:p>
    <w:p w14:paraId="363575A8" w14:textId="77777777" w:rsidR="00711D6F" w:rsidRDefault="002F4B2A">
      <w:pPr>
        <w:pStyle w:val="Lijstalinea"/>
        <w:numPr>
          <w:ilvl w:val="1"/>
          <w:numId w:val="14"/>
        </w:numPr>
        <w:spacing w:before="96" w:after="48"/>
        <w:rPr>
          <w:rFonts w:ascii="Open Sans" w:hAnsi="Open Sans" w:cs="Open Sans"/>
          <w:color w:val="363636"/>
          <w:szCs w:val="18"/>
          <w:lang w:val="nl-NL"/>
        </w:rPr>
      </w:pPr>
      <w:r>
        <w:rPr>
          <w:rFonts w:ascii="Open Sans" w:hAnsi="Open Sans" w:cs="Open Sans"/>
          <w:color w:val="363636"/>
          <w:szCs w:val="18"/>
          <w:lang w:val="nl-NL"/>
        </w:rPr>
        <w:t>het uitvoeren van controles en audits zoals bedoeld in artikel 7 van deze Verwerkersovereenkomst;</w:t>
      </w:r>
    </w:p>
    <w:p w14:paraId="3BEF6D59" w14:textId="77777777" w:rsidR="00711D6F" w:rsidRDefault="002F4B2A">
      <w:pPr>
        <w:pStyle w:val="Lijstalinea"/>
        <w:numPr>
          <w:ilvl w:val="1"/>
          <w:numId w:val="14"/>
        </w:numPr>
        <w:spacing w:before="96" w:after="48"/>
        <w:rPr>
          <w:rFonts w:ascii="Open Sans" w:hAnsi="Open Sans" w:cs="Open Sans"/>
          <w:color w:val="363636"/>
          <w:szCs w:val="18"/>
          <w:lang w:val="nl-NL"/>
        </w:rPr>
      </w:pPr>
      <w:r>
        <w:rPr>
          <w:rFonts w:ascii="Open Sans" w:hAnsi="Open Sans" w:cs="Open Sans"/>
          <w:color w:val="363636"/>
          <w:szCs w:val="18"/>
          <w:lang w:val="nl-NL"/>
        </w:rPr>
        <w:t>het uitvoeren van een gegevensbeschermingseffectbeoordeling (DPIA) en een eventuele daaruit voortkomende verplichte voorafgaande raadpleging van de Autoriteit Persoonsgegevens;</w:t>
      </w:r>
    </w:p>
    <w:p w14:paraId="6B42B576" w14:textId="77777777" w:rsidR="00711D6F" w:rsidRDefault="002F4B2A">
      <w:pPr>
        <w:pStyle w:val="Lijstalinea"/>
        <w:numPr>
          <w:ilvl w:val="1"/>
          <w:numId w:val="14"/>
        </w:numPr>
        <w:spacing w:before="96" w:after="48"/>
        <w:rPr>
          <w:rFonts w:ascii="Open Sans" w:hAnsi="Open Sans" w:cs="Open Sans"/>
          <w:color w:val="363636"/>
          <w:szCs w:val="18"/>
          <w:lang w:val="nl-NL"/>
        </w:rPr>
      </w:pPr>
      <w:r>
        <w:rPr>
          <w:rFonts w:ascii="Open Sans" w:hAnsi="Open Sans" w:cs="Open Sans"/>
          <w:color w:val="363636"/>
          <w:szCs w:val="18"/>
          <w:lang w:val="nl-NL"/>
        </w:rPr>
        <w:t>het voldoen aan verzoeken van de Autoriteit Persoonsgegevens of een andere overheidsinstantie;</w:t>
      </w:r>
    </w:p>
    <w:p w14:paraId="793870AA" w14:textId="77777777" w:rsidR="00711D6F" w:rsidRDefault="002F4B2A">
      <w:pPr>
        <w:pStyle w:val="Lijstalinea"/>
        <w:numPr>
          <w:ilvl w:val="1"/>
          <w:numId w:val="14"/>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het voorbereiden, beoordelen en melden van datalekken zoals bedoeld in artikel 8 van deze Verwerkersovereenkomst. </w:t>
      </w:r>
    </w:p>
    <w:p w14:paraId="05473341" w14:textId="77777777" w:rsidR="00711D6F" w:rsidRDefault="002F4B2A">
      <w:pPr>
        <w:pStyle w:val="Geenafstand"/>
        <w:numPr>
          <w:ilvl w:val="0"/>
          <w:numId w:val="14"/>
        </w:numPr>
        <w:spacing w:before="96" w:after="48"/>
        <w:rPr>
          <w:rFonts w:ascii="Open Sans" w:hAnsi="Open Sans" w:cs="Open Sans"/>
          <w:color w:val="363636"/>
          <w:szCs w:val="18"/>
          <w:lang w:val="nl-NL"/>
        </w:rPr>
      </w:pPr>
      <w:r>
        <w:rPr>
          <w:rFonts w:ascii="Open Sans" w:hAnsi="Open Sans" w:cs="Open Sans"/>
          <w:color w:val="363636"/>
          <w:szCs w:val="18"/>
          <w:lang w:val="nl-NL"/>
        </w:rPr>
        <w:t>Een klacht of verzoek van een Betrokkene of een verzoek of onderzoek van de Autoriteit Persoonsgegevens met betrekking tot de Verwerking van de Persoonsgegevens, wordt door de Verwerker, voor zover wettelijk is toegestaan, onverwijld doorgestuurd naar Onderwijsinstelling, die verantwoordelijk is voor de afhandeling van het verzoek.</w:t>
      </w:r>
    </w:p>
    <w:p w14:paraId="17860415" w14:textId="77777777" w:rsidR="00711D6F" w:rsidRDefault="002F4B2A">
      <w:pPr>
        <w:pStyle w:val="Geenafstand"/>
        <w:numPr>
          <w:ilvl w:val="0"/>
          <w:numId w:val="14"/>
        </w:numPr>
        <w:spacing w:before="96" w:after="48"/>
        <w:rPr>
          <w:rFonts w:ascii="Open Sans" w:hAnsi="Open Sans" w:cs="Open Sans"/>
          <w:color w:val="363636"/>
          <w:szCs w:val="18"/>
          <w:lang w:val="nl-NL"/>
        </w:rPr>
      </w:pPr>
      <w:r>
        <w:rPr>
          <w:rFonts w:ascii="Open Sans" w:hAnsi="Open Sans" w:cs="Open Sans"/>
          <w:color w:val="363636"/>
          <w:szCs w:val="18"/>
          <w:lang w:val="nl-NL"/>
        </w:rPr>
        <w:t>Partijen brengen elkaar voor in redelijkheid verleende bijstand geen kosten in rekening. In het geval dat één van de Partijen kosten in rekening wil brengen, brengt deze partij de andere partij hiervan vooraf op de hoogte.</w:t>
      </w:r>
    </w:p>
    <w:p w14:paraId="0B574757" w14:textId="77777777" w:rsidR="00711D6F" w:rsidRDefault="00711D6F">
      <w:pPr>
        <w:spacing w:before="96" w:after="48" w:line="240" w:lineRule="auto"/>
        <w:rPr>
          <w:rFonts w:ascii="Open Sans" w:hAnsi="Open Sans" w:cs="Open Sans"/>
          <w:color w:val="363636"/>
          <w:szCs w:val="18"/>
          <w:lang w:val="nl-NL"/>
        </w:rPr>
      </w:pPr>
    </w:p>
    <w:p w14:paraId="47A6F46E" w14:textId="77777777" w:rsidR="007F4870" w:rsidRDefault="007F4870">
      <w:pPr>
        <w:spacing w:before="96" w:after="48" w:line="240" w:lineRule="auto"/>
        <w:rPr>
          <w:rFonts w:ascii="Open Sans" w:hAnsi="Open Sans" w:cs="Open Sans"/>
          <w:color w:val="363636"/>
          <w:szCs w:val="18"/>
          <w:lang w:val="nl-NL"/>
        </w:rPr>
      </w:pPr>
    </w:p>
    <w:p w14:paraId="6AFBFFF1" w14:textId="77777777" w:rsidR="007F4870" w:rsidRDefault="007F4870">
      <w:pPr>
        <w:spacing w:before="96" w:after="48" w:line="240" w:lineRule="auto"/>
        <w:rPr>
          <w:rFonts w:ascii="Open Sans" w:hAnsi="Open Sans" w:cs="Open Sans"/>
          <w:color w:val="363636"/>
          <w:szCs w:val="18"/>
          <w:lang w:val="nl-NL"/>
        </w:rPr>
      </w:pPr>
    </w:p>
    <w:p w14:paraId="2E588071" w14:textId="77777777" w:rsidR="00711D6F" w:rsidRDefault="002F4B2A">
      <w:pPr>
        <w:spacing w:before="96" w:after="48" w:line="240" w:lineRule="auto"/>
        <w:outlineLvl w:val="0"/>
        <w:rPr>
          <w:rFonts w:ascii="Open Sans" w:hAnsi="Open Sans" w:cs="Open Sans"/>
          <w:b/>
          <w:color w:val="363636"/>
          <w:szCs w:val="18"/>
          <w:lang w:val="nl-NL"/>
        </w:rPr>
      </w:pPr>
      <w:r>
        <w:rPr>
          <w:rFonts w:ascii="Open Sans" w:hAnsi="Open Sans" w:cs="Open Sans"/>
          <w:b/>
          <w:color w:val="363636"/>
          <w:szCs w:val="18"/>
          <w:lang w:val="nl-NL"/>
        </w:rPr>
        <w:t xml:space="preserve">Artikel 10: Doorgifte aan derde landen buiten de Europese Economische Ruimte </w:t>
      </w:r>
    </w:p>
    <w:p w14:paraId="14442C7F" w14:textId="77777777" w:rsidR="00711D6F" w:rsidRDefault="002F4B2A">
      <w:pPr>
        <w:pStyle w:val="Geenafstand"/>
        <w:numPr>
          <w:ilvl w:val="0"/>
          <w:numId w:val="15"/>
        </w:numPr>
        <w:spacing w:before="96" w:after="48"/>
        <w:rPr>
          <w:rFonts w:ascii="Open Sans" w:hAnsi="Open Sans" w:cs="Open Sans"/>
          <w:color w:val="363636"/>
          <w:szCs w:val="18"/>
          <w:lang w:val="nl-NL"/>
        </w:rPr>
      </w:pPr>
      <w:r>
        <w:rPr>
          <w:rFonts w:ascii="Open Sans" w:hAnsi="Open Sans" w:cs="Open Sans"/>
          <w:color w:val="363636"/>
          <w:szCs w:val="18"/>
          <w:lang w:val="nl-NL"/>
        </w:rPr>
        <w:t>Verwerker is uitsluitend gerechtigd tot doorgifte van Persoonsgegevens aan een derde land of internationale organisatie indien Onderwijsinstelling daarvoor specifieke Schriftelijke toestemming heeft gegeven, tenzij een op Verwerker van toepassing zijnde Unierechtelijke of lidstaatrechtelijke bepaling Verwerker tot Verwerking verplicht. In dat geval stelt Verwerker Onderwijsinstelling voorafgaand aan de Verwerking Schriftelijk op de hoogte van deze bepaling, tenzij die wetgeving deze kennisgeving om gewichtige redenen van algemeen belang verbiedt.</w:t>
      </w:r>
    </w:p>
    <w:p w14:paraId="166BB584" w14:textId="77777777" w:rsidR="00711D6F" w:rsidRDefault="002F4B2A">
      <w:pPr>
        <w:pStyle w:val="Geenafstand"/>
        <w:numPr>
          <w:ilvl w:val="0"/>
          <w:numId w:val="15"/>
        </w:numPr>
        <w:spacing w:before="96" w:after="48"/>
        <w:rPr>
          <w:rFonts w:ascii="Open Sans" w:hAnsi="Open Sans" w:cs="Open Sans"/>
          <w:color w:val="363636"/>
          <w:szCs w:val="18"/>
          <w:lang w:val="nl-NL"/>
        </w:rPr>
      </w:pPr>
      <w:r>
        <w:rPr>
          <w:rFonts w:ascii="Open Sans" w:hAnsi="Open Sans" w:cs="Open Sans"/>
          <w:color w:val="363636"/>
          <w:szCs w:val="18"/>
          <w:lang w:val="nl-NL"/>
        </w:rPr>
        <w:t>Indien na toestemming van Onderwijsinstelling Persoonsgegevens worden doorgegeven aan derde landen buiten de Europese Economische Ruimte of aan een internationale organisatie zoals bedoeld in artikel 4 lid 26 AVG, dan zien Partijen er op toe dat dit alleen plaatsvindt conform wettelijke voorschriften en eventuele verplichtingen die in dit verband op Onderwijsinstelling rusten. Indien gegevens worden doorgegeven aan een derde land of een internationale organisatie, dan wordt dit in Bijlage 1 bij deze Verwerkers-overeenkomst aangegeven, inclusief een opgave van de landen waar, of internationale organisaties door wie, de Persoonsgegevens worden verwerkt. Daarbij wordt tevens aangegeven op welke wijze is voldaan aan de voorwaarden op basis van de AVG voor doorgifte van Persoonsgegevens aan derde landen of internationale organisaties.</w:t>
      </w:r>
    </w:p>
    <w:p w14:paraId="3D1F5754" w14:textId="77777777" w:rsidR="00711D6F" w:rsidRDefault="00711D6F">
      <w:pPr>
        <w:spacing w:before="96" w:after="48" w:line="240" w:lineRule="auto"/>
        <w:rPr>
          <w:rFonts w:ascii="Open Sans" w:hAnsi="Open Sans" w:cs="Open Sans"/>
          <w:b/>
          <w:color w:val="363636"/>
          <w:szCs w:val="18"/>
          <w:lang w:val="nl-NL"/>
        </w:rPr>
      </w:pPr>
    </w:p>
    <w:p w14:paraId="76660B34" w14:textId="77777777" w:rsidR="00711D6F" w:rsidRDefault="002F4B2A">
      <w:pPr>
        <w:spacing w:before="96" w:after="48" w:line="240" w:lineRule="auto"/>
        <w:outlineLvl w:val="0"/>
        <w:rPr>
          <w:rFonts w:ascii="Open Sans" w:hAnsi="Open Sans" w:cs="Open Sans"/>
          <w:b/>
          <w:color w:val="363636"/>
          <w:szCs w:val="18"/>
          <w:lang w:val="nl-NL"/>
        </w:rPr>
      </w:pPr>
      <w:r>
        <w:rPr>
          <w:rFonts w:ascii="Open Sans" w:hAnsi="Open Sans" w:cs="Open Sans"/>
          <w:b/>
          <w:color w:val="363636"/>
          <w:szCs w:val="18"/>
          <w:lang w:val="nl-NL"/>
        </w:rPr>
        <w:t>Artikel 11: Inschakeling Subverwerker</w:t>
      </w:r>
    </w:p>
    <w:p w14:paraId="43C8B3FD" w14:textId="77777777" w:rsidR="00711D6F" w:rsidRDefault="002F4B2A">
      <w:pPr>
        <w:pStyle w:val="Geenafstand"/>
        <w:numPr>
          <w:ilvl w:val="0"/>
          <w:numId w:val="16"/>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Onderwijsinstelling geeft Verwerker door ondertekening van deze Verwerkers-overeenkomst toestemming tot het inschakelen van Subverwerkers, van wie de identiteit en vestigingsgegevens zijn opgenomen in de Privacybijsluiter. </w:t>
      </w:r>
    </w:p>
    <w:p w14:paraId="05ADD28C" w14:textId="77777777" w:rsidR="00711D6F" w:rsidRDefault="002F4B2A">
      <w:pPr>
        <w:pStyle w:val="Geenafstand"/>
        <w:numPr>
          <w:ilvl w:val="0"/>
          <w:numId w:val="16"/>
        </w:numPr>
        <w:spacing w:before="96" w:after="48"/>
        <w:rPr>
          <w:rFonts w:ascii="Open Sans" w:hAnsi="Open Sans" w:cs="Open Sans"/>
          <w:color w:val="363636"/>
          <w:szCs w:val="18"/>
          <w:lang w:val="nl-NL"/>
        </w:rPr>
      </w:pPr>
      <w:r>
        <w:rPr>
          <w:rFonts w:ascii="Open Sans" w:hAnsi="Open Sans" w:cs="Open Sans"/>
          <w:color w:val="363636"/>
          <w:szCs w:val="18"/>
          <w:lang w:val="nl-NL"/>
        </w:rPr>
        <w:t>Tijdens de duur van de Verwerkersovereenkomst licht Verwerker Onderwijsinstelling in over een voorgenomen toevoeging van een nieuwe Subverwerker of wijziging in de samenstelling van de bestaande Subverwerkers, waarbij Onderwijsinstelling de mogelijkheid wordt geboden tegen deze veranderingen bezwaar te maken.</w:t>
      </w:r>
    </w:p>
    <w:p w14:paraId="7872EBF8" w14:textId="77777777" w:rsidR="00711D6F" w:rsidRDefault="002F4B2A">
      <w:pPr>
        <w:pStyle w:val="Geenafstand"/>
        <w:numPr>
          <w:ilvl w:val="0"/>
          <w:numId w:val="16"/>
        </w:numPr>
        <w:spacing w:before="96" w:after="48"/>
        <w:rPr>
          <w:rFonts w:ascii="Open Sans" w:hAnsi="Open Sans" w:cs="Open Sans"/>
          <w:color w:val="363636"/>
          <w:szCs w:val="18"/>
          <w:lang w:val="nl-NL"/>
        </w:rPr>
      </w:pPr>
      <w:r>
        <w:rPr>
          <w:rFonts w:ascii="Open Sans" w:hAnsi="Open Sans" w:cs="Open Sans"/>
          <w:color w:val="363636"/>
          <w:szCs w:val="18"/>
          <w:lang w:val="nl-NL"/>
        </w:rPr>
        <w:t>Verwerker is verplicht iedere Subverwerker via een overeenkomst of andere rechtshandeling minimaal dezelfde verplichtingen inzake gegevensbescherming op te leggen als in deze Verwerkersovereenkomst aan Verwerker zijn opgelegd. Hieronder vallen onder meer de verplichting om de Persoonsgegevens niet verder te Verwerken anders dan in het kader van deze Verwerkersovereenkomst is overeengekomen, en de verplichting tot het nakomen van de geheimhoudingsverplichtingen, meldingsverplichtingen, medewerkingsverplichtingen en beveiligingsmaatregelen met betrekking tot de Verwerking van Persoonsgegevens zoals in deze Verwerkersovereenkomst vastgelegd. Verwerker zal op verzoek van Onderwijsinstelling afschriften verstrekken van deze Verwerkers-overeenkomsten, of van de relevante passages uit de Verwerkersovereenkomst of een andere overeenkomst of een andere bindende rechtshandeling tussen Verwerker en de door deze overeenkomstig artikel 11, lid 1, van deze overeenkomst ingeschakelde Subverwerker.</w:t>
      </w:r>
    </w:p>
    <w:p w14:paraId="6BD38240" w14:textId="77777777" w:rsidR="00711D6F" w:rsidRDefault="00711D6F">
      <w:pPr>
        <w:spacing w:before="96" w:after="48" w:line="240" w:lineRule="auto"/>
        <w:rPr>
          <w:rFonts w:ascii="Open Sans" w:hAnsi="Open Sans" w:cs="Open Sans"/>
          <w:color w:val="363636"/>
          <w:szCs w:val="18"/>
          <w:lang w:val="nl-NL"/>
        </w:rPr>
      </w:pPr>
    </w:p>
    <w:p w14:paraId="2C38C684" w14:textId="77777777" w:rsidR="00711D6F" w:rsidRDefault="002F4B2A">
      <w:pPr>
        <w:spacing w:before="96" w:after="48" w:line="240" w:lineRule="auto"/>
        <w:outlineLvl w:val="0"/>
        <w:rPr>
          <w:rFonts w:ascii="Open Sans" w:hAnsi="Open Sans" w:cs="Open Sans"/>
          <w:b/>
          <w:color w:val="363636"/>
          <w:szCs w:val="18"/>
          <w:lang w:val="nl-NL"/>
        </w:rPr>
      </w:pPr>
      <w:r>
        <w:rPr>
          <w:rFonts w:ascii="Open Sans" w:hAnsi="Open Sans" w:cs="Open Sans"/>
          <w:b/>
          <w:color w:val="363636"/>
          <w:szCs w:val="18"/>
          <w:lang w:val="nl-NL"/>
        </w:rPr>
        <w:t>Artikel 12: Bewaartermijnen en vernietiging Persoonsgegevens</w:t>
      </w:r>
    </w:p>
    <w:p w14:paraId="192473C6" w14:textId="77777777" w:rsidR="00711D6F" w:rsidRDefault="002F4B2A">
      <w:pPr>
        <w:pStyle w:val="Geenafstand"/>
        <w:numPr>
          <w:ilvl w:val="0"/>
          <w:numId w:val="17"/>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Onderwijsinstelling zal Verwerker adequaat informeren over (wettelijke) bewaartermijnen die van toepassing zijn op de Verwerking van Persoonsgegevens door Verwerker. Verwerker zal de Persoonsgegevens niet langer Verwerken dan overeenkomstig deze bewaartermijnen. </w:t>
      </w:r>
    </w:p>
    <w:p w14:paraId="267A20CA" w14:textId="77777777" w:rsidR="00711D6F" w:rsidRDefault="002F4B2A">
      <w:pPr>
        <w:pStyle w:val="Geenafstand"/>
        <w:numPr>
          <w:ilvl w:val="0"/>
          <w:numId w:val="17"/>
        </w:numPr>
        <w:spacing w:before="96" w:after="48"/>
        <w:rPr>
          <w:rFonts w:ascii="Open Sans" w:hAnsi="Open Sans" w:cs="Open Sans"/>
          <w:color w:val="363636"/>
          <w:szCs w:val="18"/>
          <w:lang w:val="nl-NL"/>
        </w:rPr>
      </w:pPr>
      <w:r>
        <w:rPr>
          <w:rFonts w:ascii="Open Sans" w:hAnsi="Open Sans" w:cs="Open Sans"/>
          <w:color w:val="363636"/>
          <w:szCs w:val="18"/>
          <w:lang w:val="nl-NL"/>
        </w:rPr>
        <w:t>Onderwijsinstelling verplicht Verwerker om de in opdracht van Onderwijsinstelling Verwerkte Persoonsgegevens bij de beëindiging van de Verwerkersovereenkomst te (doen) vernietigen, tenzij de Persoonsgegevens langer bewaard moeten worden, zoals in het kader van (wettelijke) verplichtingen, dan wel op verzoek van de Onderwijsinstelling. De Onderwijsinstelling kan op eigen kosten een controle laten uitvoeren of vernietiging heeft plaatsgevonden.</w:t>
      </w:r>
    </w:p>
    <w:p w14:paraId="36489F27" w14:textId="77777777" w:rsidR="00711D6F" w:rsidRDefault="002F4B2A">
      <w:pPr>
        <w:pStyle w:val="Geenafstand"/>
        <w:numPr>
          <w:ilvl w:val="0"/>
          <w:numId w:val="17"/>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Verwerker zal Onderwijsinstelling (schriftelijk of elektronisch) bevestigen dat vernietiging van de Verwerkte persoonsgegevens heeft plaatsgevonden. </w:t>
      </w:r>
    </w:p>
    <w:p w14:paraId="1B0E76BC" w14:textId="77777777" w:rsidR="00711D6F" w:rsidRDefault="002F4B2A">
      <w:pPr>
        <w:pStyle w:val="Geenafstand"/>
        <w:numPr>
          <w:ilvl w:val="0"/>
          <w:numId w:val="17"/>
        </w:numPr>
        <w:spacing w:before="96" w:after="48"/>
        <w:rPr>
          <w:rFonts w:ascii="Open Sans" w:hAnsi="Open Sans" w:cs="Open Sans"/>
          <w:color w:val="363636"/>
          <w:szCs w:val="18"/>
          <w:lang w:val="nl-NL"/>
        </w:rPr>
      </w:pPr>
      <w:r>
        <w:rPr>
          <w:rFonts w:ascii="Open Sans" w:hAnsi="Open Sans" w:cs="Open Sans"/>
          <w:color w:val="363636"/>
          <w:szCs w:val="18"/>
          <w:lang w:val="nl-NL"/>
        </w:rPr>
        <w:t>Verwerker zal alle Subverwerkers die betrokken zijn bij de Verwerking van de Persoonsgegevens op de hoogte stellen van een beëindiging van de Verwerkers-overeenkomst en zal waarborgen dat alle Subverwerkers de Persoonsgegevens (laten) vernietigen.</w:t>
      </w:r>
    </w:p>
    <w:p w14:paraId="14EDBC6D" w14:textId="77777777" w:rsidR="00711D6F" w:rsidRDefault="00711D6F">
      <w:pPr>
        <w:spacing w:before="96" w:after="48" w:line="240" w:lineRule="auto"/>
        <w:rPr>
          <w:rFonts w:ascii="Open Sans" w:hAnsi="Open Sans" w:cs="Open Sans"/>
          <w:color w:val="363636"/>
          <w:szCs w:val="18"/>
          <w:lang w:val="nl-NL"/>
        </w:rPr>
      </w:pPr>
    </w:p>
    <w:p w14:paraId="7F6268ED" w14:textId="77777777" w:rsidR="00711D6F" w:rsidRDefault="002F4B2A">
      <w:pPr>
        <w:spacing w:before="96" w:after="48" w:line="240" w:lineRule="auto"/>
        <w:outlineLvl w:val="0"/>
      </w:pPr>
      <w:r>
        <w:rPr>
          <w:rFonts w:ascii="Open Sans" w:hAnsi="Open Sans" w:cs="Open Sans"/>
          <w:b/>
          <w:color w:val="363636"/>
          <w:szCs w:val="18"/>
          <w:lang w:val="nl-NL"/>
        </w:rPr>
        <w:t>Artikel 13: Aansprakelijkheid</w:t>
      </w:r>
    </w:p>
    <w:p w14:paraId="7D60494D" w14:textId="77777777" w:rsidR="00711D6F" w:rsidRDefault="002F4B2A">
      <w:pPr>
        <w:pStyle w:val="Geenafstand"/>
        <w:numPr>
          <w:ilvl w:val="0"/>
          <w:numId w:val="18"/>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Een Partij kan geen beroep doen op een aansprakelijkheidsbeperking, die is opgenomen in de Product- of Dienstenovereenkomst of andere tussen Partijen bestaande overeenkomst of regeling, ten aanzien van een door de andere Partij ingestelde: </w:t>
      </w:r>
    </w:p>
    <w:p w14:paraId="71E8FCE4" w14:textId="77777777" w:rsidR="00711D6F" w:rsidRDefault="002F4B2A">
      <w:pPr>
        <w:pStyle w:val="Geenafstand"/>
        <w:numPr>
          <w:ilvl w:val="1"/>
          <w:numId w:val="18"/>
        </w:numPr>
        <w:spacing w:before="96" w:after="48"/>
        <w:rPr>
          <w:rFonts w:ascii="Open Sans" w:hAnsi="Open Sans" w:cs="Open Sans"/>
          <w:color w:val="363636"/>
          <w:szCs w:val="18"/>
          <w:lang w:val="nl-NL"/>
        </w:rPr>
      </w:pPr>
      <w:r>
        <w:rPr>
          <w:rFonts w:ascii="Open Sans" w:hAnsi="Open Sans" w:cs="Open Sans"/>
          <w:color w:val="363636"/>
          <w:szCs w:val="18"/>
          <w:lang w:val="nl-NL"/>
        </w:rPr>
        <w:t>verhaalsactie op grond van artikel 82 AVG; of</w:t>
      </w:r>
    </w:p>
    <w:p w14:paraId="123AA2A7" w14:textId="77777777" w:rsidR="00711D6F" w:rsidRDefault="002F4B2A">
      <w:pPr>
        <w:pStyle w:val="Geenafstand"/>
        <w:numPr>
          <w:ilvl w:val="1"/>
          <w:numId w:val="18"/>
        </w:numPr>
        <w:spacing w:before="96" w:after="48"/>
        <w:rPr>
          <w:rFonts w:ascii="Open Sans" w:hAnsi="Open Sans" w:cs="Open Sans"/>
          <w:color w:val="363636"/>
          <w:szCs w:val="18"/>
          <w:lang w:val="nl-NL"/>
        </w:rPr>
      </w:pPr>
      <w:r>
        <w:rPr>
          <w:rFonts w:ascii="Open Sans" w:hAnsi="Open Sans" w:cs="Open Sans"/>
          <w:color w:val="363636"/>
          <w:szCs w:val="18"/>
          <w:lang w:val="nl-NL"/>
        </w:rPr>
        <w:t>schadevergoedingsactie uit hoofde van deze Verwerkersovereenkomst, indien en voor zover de actie bestaat uit verhaal van een aan de Toezichthouder betaalde geldboete die geheel of gedeeltelijk toerekenbaar is aan de andere Partij.</w:t>
      </w:r>
    </w:p>
    <w:p w14:paraId="6E7EA2D4" w14:textId="77777777" w:rsidR="00711D6F" w:rsidRDefault="002F4B2A">
      <w:pPr>
        <w:pStyle w:val="Geenafstand"/>
        <w:spacing w:before="96" w:after="48"/>
        <w:ind w:left="720"/>
        <w:rPr>
          <w:rFonts w:ascii="Open Sans" w:hAnsi="Open Sans" w:cs="Open Sans"/>
          <w:color w:val="363636"/>
          <w:szCs w:val="18"/>
          <w:lang w:val="nl-NL"/>
        </w:rPr>
      </w:pPr>
      <w:r>
        <w:rPr>
          <w:rFonts w:ascii="Open Sans" w:hAnsi="Open Sans" w:cs="Open Sans"/>
          <w:color w:val="363636"/>
          <w:szCs w:val="18"/>
          <w:lang w:val="nl-NL"/>
        </w:rPr>
        <w:t>Het bepaalde in dit artikel laat onverlet de rechtsmiddelen die de aangesproken partij op grond van de geldende wet- of regelgeving ter beschikking staat.</w:t>
      </w:r>
    </w:p>
    <w:p w14:paraId="0B3987C5" w14:textId="77777777" w:rsidR="00711D6F" w:rsidRDefault="002F4B2A">
      <w:pPr>
        <w:pStyle w:val="Geenafstand"/>
        <w:numPr>
          <w:ilvl w:val="0"/>
          <w:numId w:val="18"/>
        </w:numPr>
        <w:spacing w:before="96" w:after="48"/>
        <w:rPr>
          <w:rFonts w:ascii="Open Sans" w:hAnsi="Open Sans" w:cs="Open Sans"/>
          <w:color w:val="363636"/>
          <w:szCs w:val="18"/>
          <w:lang w:val="nl-NL"/>
        </w:rPr>
      </w:pPr>
      <w:r>
        <w:rPr>
          <w:rFonts w:ascii="Open Sans" w:hAnsi="Open Sans" w:cs="Open Sans"/>
          <w:color w:val="363636"/>
          <w:szCs w:val="18"/>
          <w:lang w:val="nl-NL"/>
        </w:rPr>
        <w:t>Het bepaalde in lid 1 sub b geldt onverminderd het bepaalde in artikel 14 lid 2.</w:t>
      </w:r>
    </w:p>
    <w:p w14:paraId="391A41A5" w14:textId="77777777" w:rsidR="00711D6F" w:rsidRDefault="002F4B2A">
      <w:pPr>
        <w:pStyle w:val="Geenafstand"/>
        <w:numPr>
          <w:ilvl w:val="0"/>
          <w:numId w:val="18"/>
        </w:numPr>
        <w:spacing w:before="96" w:after="48"/>
        <w:rPr>
          <w:rFonts w:ascii="Open Sans" w:hAnsi="Open Sans" w:cs="Open Sans"/>
          <w:color w:val="363636"/>
          <w:szCs w:val="18"/>
          <w:lang w:val="nl-NL"/>
        </w:rPr>
      </w:pPr>
      <w:r>
        <w:rPr>
          <w:rFonts w:ascii="Open Sans" w:hAnsi="Open Sans" w:cs="Open Sans"/>
          <w:color w:val="363636"/>
          <w:szCs w:val="18"/>
          <w:lang w:val="nl-NL"/>
        </w:rPr>
        <w:t>Iedere Partij is verplicht de andere Partij zonder onnodige vertraging op de hoogte te stellen van een (mogelijke) aansprakelijkstelling of het (mogelijk) opleggen van een boete door de Toezichthouder, beiden in verband met deze Verwerkersovereenkomst. Iedere Partij is in redelijkheid verplicht de andere Partij informatie te verstrekken en/of ondersteuning te verlenen ten behoeve van het voeren van verweer tegen een (mogelijke) aansprakelijkstelling of boete, zoals bedoeld in de vorige volzin. De Partij die informatie verstrekt en/of ondersteuning verleent, is gerechtigd om eventuele redelijke kosten dienaangaande in rekening te brengen bij de andere Partij, Partijen informeren elkaar zo veel mogelijk vooraf over deze kosten.</w:t>
      </w:r>
    </w:p>
    <w:p w14:paraId="3F552FCF" w14:textId="77777777" w:rsidR="00711D6F" w:rsidRDefault="00711D6F">
      <w:pPr>
        <w:pStyle w:val="Geenafstand"/>
        <w:spacing w:before="96" w:after="48"/>
        <w:rPr>
          <w:rFonts w:ascii="Open Sans" w:hAnsi="Open Sans" w:cs="Open Sans"/>
          <w:color w:val="363636"/>
          <w:szCs w:val="18"/>
          <w:lang w:val="nl-NL"/>
        </w:rPr>
      </w:pPr>
    </w:p>
    <w:p w14:paraId="4217DC02" w14:textId="77777777" w:rsidR="00711D6F" w:rsidRDefault="002F4B2A">
      <w:pPr>
        <w:spacing w:before="96" w:after="48" w:line="240" w:lineRule="auto"/>
        <w:outlineLvl w:val="0"/>
        <w:rPr>
          <w:rFonts w:ascii="Open Sans" w:hAnsi="Open Sans" w:cs="Open Sans"/>
          <w:b/>
          <w:color w:val="363636"/>
          <w:szCs w:val="18"/>
          <w:lang w:val="nl-NL"/>
        </w:rPr>
      </w:pPr>
      <w:r>
        <w:rPr>
          <w:rFonts w:ascii="Open Sans" w:hAnsi="Open Sans" w:cs="Open Sans"/>
          <w:b/>
          <w:color w:val="363636"/>
          <w:szCs w:val="18"/>
          <w:lang w:val="nl-NL"/>
        </w:rPr>
        <w:t xml:space="preserve">Artikel 14: Tegenstrijdigheid en wijziging Verwerkersovereenkomst </w:t>
      </w:r>
    </w:p>
    <w:p w14:paraId="28602154" w14:textId="77777777" w:rsidR="00711D6F" w:rsidRDefault="002F4B2A">
      <w:pPr>
        <w:pStyle w:val="Geenafstand"/>
        <w:numPr>
          <w:ilvl w:val="0"/>
          <w:numId w:val="19"/>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In het geval van tegenstrijdigheid tussen de bepalingen uit deze Verwerkersovereenkomst en de bepalingen van de Product- en Dienstenovereenkomst, dan zullen de bepalingen van deze Verwerkersovereenkomst leidend zijn. </w:t>
      </w:r>
    </w:p>
    <w:p w14:paraId="0AEB5CE0" w14:textId="77777777" w:rsidR="00711D6F" w:rsidRDefault="002F4B2A">
      <w:pPr>
        <w:pStyle w:val="Geenafstand"/>
        <w:numPr>
          <w:ilvl w:val="0"/>
          <w:numId w:val="19"/>
        </w:numPr>
        <w:spacing w:before="96" w:after="48"/>
        <w:rPr>
          <w:rFonts w:ascii="Open Sans" w:hAnsi="Open Sans" w:cs="Open Sans"/>
          <w:color w:val="363636"/>
          <w:szCs w:val="18"/>
          <w:lang w:val="nl-NL"/>
        </w:rPr>
      </w:pPr>
      <w:r>
        <w:rPr>
          <w:rFonts w:ascii="Open Sans" w:hAnsi="Open Sans" w:cs="Open Sans"/>
          <w:color w:val="363636"/>
          <w:szCs w:val="18"/>
          <w:lang w:val="nl-NL"/>
        </w:rPr>
        <w:t>Indien Partijen van de artikelen in de Model Verwerkersovereenkomst door omstandigheden moeten afwijken, of deze willen aanvullen, dan zullen deze wijzigingen en/of aanvullingen door Partijen worden beschreven en gemotiveerd in een overzicht dat als Bijlage 3 aan deze Verwerkersovereenkomst zal worden gehecht. Het bepaalde in dit lid geldt niet voor aanvullingen en/of wijzigingen van de Bijlagen 1 en 2.</w:t>
      </w:r>
    </w:p>
    <w:p w14:paraId="0256AA30" w14:textId="77777777" w:rsidR="00711D6F" w:rsidRDefault="002F4B2A">
      <w:pPr>
        <w:pStyle w:val="Geenafstand"/>
        <w:numPr>
          <w:ilvl w:val="0"/>
          <w:numId w:val="19"/>
        </w:numPr>
        <w:spacing w:before="96" w:after="48"/>
        <w:rPr>
          <w:rFonts w:ascii="Open Sans" w:hAnsi="Open Sans" w:cs="Open Sans"/>
          <w:color w:val="363636"/>
          <w:szCs w:val="18"/>
          <w:lang w:val="nl-NL"/>
        </w:rPr>
      </w:pPr>
      <w:r>
        <w:rPr>
          <w:rFonts w:ascii="Open Sans" w:hAnsi="Open Sans" w:cs="Open Sans"/>
          <w:color w:val="363636"/>
          <w:szCs w:val="18"/>
          <w:lang w:val="nl-NL"/>
        </w:rPr>
        <w:t>Bij belangrijke wijzigingen in het product en/of de (aanvullende) diensten die van invloed zijn op de Verwerking van de Persoonsgegevens wordt, alvorens de Onderwijsinstelling de keuze hiertoe aanvaardt, de Onderwijsinstelling in begrijpelijke taal geïnformeerd over de consequenties van deze wijzigingen. Onder belangrijke wijzigingen wordt in ieder geval verstaan: de toevoeging of wijziging van een functionaliteit die leidt tot een uitbreiding ten aanzien van de te Verwerken Persoonsgegevens en de doeleinden waaronder de Persoonsgegevens worden Verwerkt. De wijzigingen zullen in Bijlage 1 worden opgenomen.</w:t>
      </w:r>
    </w:p>
    <w:p w14:paraId="51CB9860" w14:textId="77777777" w:rsidR="00711D6F" w:rsidRDefault="002F4B2A">
      <w:pPr>
        <w:pStyle w:val="Geenafstand"/>
        <w:numPr>
          <w:ilvl w:val="0"/>
          <w:numId w:val="19"/>
        </w:numPr>
        <w:spacing w:before="96" w:after="48"/>
        <w:rPr>
          <w:rFonts w:ascii="Open Sans" w:hAnsi="Open Sans" w:cs="Open Sans"/>
          <w:color w:val="363636"/>
          <w:szCs w:val="18"/>
          <w:lang w:val="nl-NL"/>
        </w:rPr>
      </w:pPr>
      <w:r>
        <w:rPr>
          <w:rFonts w:ascii="Open Sans" w:hAnsi="Open Sans" w:cs="Open Sans"/>
          <w:color w:val="363636"/>
          <w:szCs w:val="18"/>
          <w:lang w:val="nl-NL"/>
        </w:rPr>
        <w:t>Wijzigingen in de artikelen van de Verwerkersovereenkomst kunnen uitsluitend in gezamenlijkheid worden overeengekomen.</w:t>
      </w:r>
    </w:p>
    <w:p w14:paraId="0AA189C6" w14:textId="77777777" w:rsidR="00711D6F" w:rsidRDefault="002F4B2A">
      <w:pPr>
        <w:pStyle w:val="Geenafstand"/>
        <w:numPr>
          <w:ilvl w:val="0"/>
          <w:numId w:val="19"/>
        </w:numPr>
        <w:spacing w:before="96" w:after="48"/>
        <w:rPr>
          <w:rFonts w:ascii="Open Sans" w:hAnsi="Open Sans" w:cs="Open Sans"/>
          <w:color w:val="363636"/>
          <w:szCs w:val="18"/>
          <w:lang w:val="nl-NL"/>
        </w:rPr>
      </w:pPr>
      <w:r>
        <w:rPr>
          <w:rFonts w:ascii="Open Sans" w:hAnsi="Open Sans" w:cs="Open Sans"/>
          <w:color w:val="363636"/>
          <w:szCs w:val="18"/>
          <w:lang w:val="nl-NL"/>
        </w:rPr>
        <w:t>In het geval enige bepaling van deze Verwerkersovereenkomst nietig, vernietigbaar of anderszins niet afdwingbaar is of wordt, blijven de overige bepalingen van deze Verwerkersovereenkomst volledig van kracht. Partijen zullen in dat geval met elkaar in overleg treden om de nietige, vernietigbare of anderszins niet afdwingbare bepaling te vervangen door een uitvoerbare alternatieve bepaling. Daarbij zullen partijen zoveel mogelijk rekening houden met het doel en de strekking van de nietige, vernietigde of anderszins niet afdwingbare bepaling.</w:t>
      </w:r>
    </w:p>
    <w:p w14:paraId="722F34D0" w14:textId="77777777" w:rsidR="00711D6F" w:rsidRDefault="00711D6F">
      <w:pPr>
        <w:pStyle w:val="Geenafstand"/>
        <w:spacing w:before="96" w:after="48"/>
        <w:ind w:left="720"/>
        <w:rPr>
          <w:rFonts w:ascii="Open Sans" w:hAnsi="Open Sans" w:cs="Open Sans"/>
          <w:color w:val="363636"/>
          <w:szCs w:val="18"/>
          <w:lang w:val="nl-NL"/>
        </w:rPr>
      </w:pPr>
    </w:p>
    <w:p w14:paraId="1809FF22" w14:textId="77777777" w:rsidR="00711D6F" w:rsidRDefault="002F4B2A">
      <w:pPr>
        <w:spacing w:before="96" w:after="48" w:line="240" w:lineRule="auto"/>
        <w:outlineLvl w:val="0"/>
        <w:rPr>
          <w:rFonts w:ascii="Open Sans" w:hAnsi="Open Sans" w:cs="Open Sans"/>
          <w:b/>
          <w:color w:val="363636"/>
          <w:szCs w:val="18"/>
          <w:lang w:val="nl-NL"/>
        </w:rPr>
      </w:pPr>
      <w:r>
        <w:rPr>
          <w:rFonts w:ascii="Open Sans" w:hAnsi="Open Sans" w:cs="Open Sans"/>
          <w:b/>
          <w:color w:val="363636"/>
          <w:szCs w:val="18"/>
          <w:lang w:val="nl-NL"/>
        </w:rPr>
        <w:t>Artikel 15: Duur en beëindiging</w:t>
      </w:r>
    </w:p>
    <w:p w14:paraId="528D80A9" w14:textId="77777777" w:rsidR="00711D6F" w:rsidRDefault="002F4B2A">
      <w:pPr>
        <w:pStyle w:val="Geenafstand"/>
        <w:numPr>
          <w:ilvl w:val="0"/>
          <w:numId w:val="20"/>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De looptijd van deze Verwerkersovereenkomst is gelijk aan de looptijd van de tussen Partijen gesloten Product- en Dienstenovereenkomst, inclusief eventuele verlengingen daarvan. </w:t>
      </w:r>
    </w:p>
    <w:p w14:paraId="198DADE9" w14:textId="77777777" w:rsidR="00711D6F" w:rsidRDefault="002F4B2A">
      <w:pPr>
        <w:pStyle w:val="Geenafstand"/>
        <w:numPr>
          <w:ilvl w:val="0"/>
          <w:numId w:val="20"/>
        </w:numPr>
        <w:spacing w:before="96" w:after="48"/>
        <w:rPr>
          <w:rFonts w:ascii="Open Sans" w:hAnsi="Open Sans" w:cs="Open Sans"/>
          <w:color w:val="363636"/>
          <w:szCs w:val="18"/>
          <w:lang w:val="nl-NL"/>
        </w:rPr>
      </w:pPr>
      <w:r>
        <w:rPr>
          <w:rFonts w:ascii="Open Sans" w:hAnsi="Open Sans" w:cs="Open Sans"/>
          <w:color w:val="363636"/>
          <w:szCs w:val="18"/>
          <w:lang w:val="nl-NL"/>
        </w:rPr>
        <w:t xml:space="preserve">Deze Verwerkersovereenkomst eindigt van rechtswege bij de beëindiging van de Product- en Dienstenovereenkomst. De beëindiging van deze Verwerkersovereenkomst zal Partijen niet ontslaan van hun verplichtingen die voortvloeien uit deze Verwerkersovereenkomst die naar hun aard worden geacht ook na beëindiging voort te duren, waaronder in ieder geval artikel 5, lid 1, en de artikelen 6, 9 en 12. </w:t>
      </w:r>
    </w:p>
    <w:p w14:paraId="6B55874D" w14:textId="77777777" w:rsidR="00711D6F" w:rsidRDefault="00711D6F">
      <w:pPr>
        <w:pStyle w:val="Geenafstand"/>
        <w:spacing w:before="96" w:after="48"/>
        <w:rPr>
          <w:rFonts w:ascii="Open Sans" w:hAnsi="Open Sans" w:cs="Open Sans"/>
          <w:color w:val="363636"/>
          <w:szCs w:val="18"/>
          <w:lang w:val="nl-NL"/>
        </w:rPr>
      </w:pPr>
    </w:p>
    <w:p w14:paraId="4B349600" w14:textId="77777777" w:rsidR="00711D6F" w:rsidRDefault="002F4B2A">
      <w:pPr>
        <w:pStyle w:val="Geenafstand"/>
        <w:spacing w:before="96" w:after="48"/>
        <w:rPr>
          <w:rFonts w:ascii="Open Sans" w:hAnsi="Open Sans" w:cs="Open Sans"/>
          <w:color w:val="363636"/>
          <w:szCs w:val="18"/>
          <w:lang w:val="nl-NL"/>
        </w:rPr>
      </w:pPr>
      <w:r>
        <w:br w:type="page"/>
      </w:r>
    </w:p>
    <w:p w14:paraId="3B6B4FBF" w14:textId="77777777" w:rsidR="00711D6F" w:rsidRDefault="00711D6F">
      <w:pPr>
        <w:pStyle w:val="Geenafstand"/>
        <w:spacing w:before="96" w:after="48"/>
        <w:rPr>
          <w:rFonts w:ascii="Open Sans" w:hAnsi="Open Sans" w:cs="Open Sans"/>
          <w:color w:val="363636"/>
          <w:szCs w:val="18"/>
          <w:lang w:val="nl-NL"/>
        </w:rPr>
      </w:pPr>
    </w:p>
    <w:p w14:paraId="1EDF32BF" w14:textId="77777777" w:rsidR="00711D6F" w:rsidRDefault="002F4B2A">
      <w:pPr>
        <w:pStyle w:val="Geenafstand"/>
        <w:spacing w:before="96" w:after="48"/>
        <w:outlineLvl w:val="0"/>
        <w:rPr>
          <w:rFonts w:ascii="Open Sans" w:hAnsi="Open Sans" w:cs="Open Sans"/>
          <w:b/>
          <w:color w:val="363636"/>
          <w:szCs w:val="18"/>
          <w:lang w:val="nl-NL"/>
        </w:rPr>
      </w:pPr>
      <w:r>
        <w:rPr>
          <w:rFonts w:ascii="Open Sans" w:hAnsi="Open Sans" w:cs="Open Sans"/>
          <w:b/>
          <w:color w:val="363636"/>
          <w:szCs w:val="18"/>
          <w:lang w:val="nl-NL"/>
        </w:rPr>
        <w:t>Aldus overeengekomen, in tweevoud opgemaakt en ondertekend,</w:t>
      </w:r>
    </w:p>
    <w:p w14:paraId="73AA937D" w14:textId="77777777" w:rsidR="00711D6F" w:rsidRDefault="002F4B2A">
      <w:pPr>
        <w:pStyle w:val="Geenafstand"/>
        <w:spacing w:before="96" w:after="48"/>
        <w:rPr>
          <w:rFonts w:ascii="Open Sans" w:hAnsi="Open Sans" w:cs="Open Sans"/>
          <w:color w:val="363636"/>
          <w:szCs w:val="18"/>
          <w:lang w:val="nl-NL"/>
        </w:rPr>
      </w:pP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p>
    <w:p w14:paraId="71E914E6" w14:textId="77777777" w:rsidR="00711D6F" w:rsidRDefault="002F4B2A">
      <w:pPr>
        <w:pStyle w:val="Geenafstand"/>
        <w:spacing w:before="96" w:after="48"/>
      </w:pPr>
      <w:r>
        <w:rPr>
          <w:rFonts w:ascii="Open Sans" w:hAnsi="Open Sans" w:cs="Open Sans"/>
          <w:color w:val="363636"/>
          <w:szCs w:val="18"/>
          <w:lang w:val="nl-NL"/>
        </w:rPr>
        <w:t>Onderwijsinstelling,</w:t>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t xml:space="preserve">Verwerker, </w:t>
      </w:r>
    </w:p>
    <w:p w14:paraId="15D3AA60" w14:textId="397F9213" w:rsidR="00711D6F" w:rsidRDefault="004F54E0">
      <w:pPr>
        <w:pStyle w:val="Geenafstand"/>
        <w:spacing w:before="96" w:after="48"/>
        <w:rPr>
          <w:rFonts w:ascii="Open Sans" w:hAnsi="Open Sans" w:cs="Open Sans"/>
          <w:color w:val="363636"/>
          <w:szCs w:val="18"/>
          <w:lang w:val="nl-NL"/>
        </w:rPr>
      </w:pPr>
      <w:bookmarkStart w:id="0" w:name="_GoBack"/>
      <w:bookmarkEnd w:id="0"/>
      <w:r>
        <w:rPr>
          <w:rFonts w:ascii="Open Sans" w:hAnsi="Open Sans" w:cs="Open Sans"/>
          <w:noProof/>
          <w:color w:val="363636"/>
          <w:szCs w:val="18"/>
          <w:lang w:val="nl-NL" w:eastAsia="nl-NL"/>
        </w:rPr>
        <w:drawing>
          <wp:anchor distT="0" distB="0" distL="114300" distR="114300" simplePos="0" relativeHeight="251658240" behindDoc="0" locked="0" layoutInCell="1" allowOverlap="1" wp14:anchorId="48E1DEDE" wp14:editId="30DAE49E">
            <wp:simplePos x="0" y="0"/>
            <wp:positionH relativeFrom="column">
              <wp:posOffset>3495675</wp:posOffset>
            </wp:positionH>
            <wp:positionV relativeFrom="paragraph">
              <wp:posOffset>212725</wp:posOffset>
            </wp:positionV>
            <wp:extent cx="2258060" cy="681355"/>
            <wp:effectExtent l="0" t="0" r="2540" b="4445"/>
            <wp:wrapThrough wrapText="bothSides">
              <wp:wrapPolygon edited="0">
                <wp:start x="0" y="0"/>
                <wp:lineTo x="0" y="20936"/>
                <wp:lineTo x="21381" y="20936"/>
                <wp:lineTo x="21381" y="0"/>
                <wp:lineTo x="0" y="0"/>
              </wp:wrapPolygon>
            </wp:wrapThrough>
            <wp:docPr id="3" name="Afbeelding 3" descr="../../MT/Handtekeningen/Diene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Handtekeningen/Dienek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8060"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BF139" w14:textId="2853FF8D" w:rsidR="00711D6F" w:rsidRDefault="00711D6F">
      <w:pPr>
        <w:pStyle w:val="Geenafstand"/>
        <w:spacing w:before="96" w:after="48"/>
        <w:rPr>
          <w:rFonts w:ascii="Open Sans" w:hAnsi="Open Sans" w:cs="Open Sans"/>
          <w:color w:val="363636"/>
          <w:szCs w:val="18"/>
          <w:lang w:val="nl-NL"/>
        </w:rPr>
      </w:pPr>
    </w:p>
    <w:p w14:paraId="3AA21B6E" w14:textId="77777777" w:rsidR="00711D6F" w:rsidRDefault="00711D6F">
      <w:pPr>
        <w:pStyle w:val="Geenafstand"/>
        <w:spacing w:before="96" w:after="48"/>
        <w:rPr>
          <w:rFonts w:ascii="Open Sans" w:hAnsi="Open Sans" w:cs="Open Sans"/>
          <w:color w:val="363636"/>
          <w:szCs w:val="18"/>
          <w:lang w:val="nl-NL"/>
        </w:rPr>
      </w:pPr>
    </w:p>
    <w:p w14:paraId="78033163" w14:textId="77777777" w:rsidR="00711D6F" w:rsidRDefault="002F4B2A">
      <w:pPr>
        <w:pStyle w:val="Geenafstand"/>
        <w:spacing w:before="96" w:after="48"/>
        <w:rPr>
          <w:rFonts w:ascii="Open Sans" w:hAnsi="Open Sans" w:cs="Open Sans"/>
          <w:color w:val="363636"/>
          <w:szCs w:val="18"/>
          <w:lang w:val="nl-NL"/>
        </w:rPr>
      </w:pP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p>
    <w:p w14:paraId="2D8A886B" w14:textId="149C9489" w:rsidR="00711D6F" w:rsidRDefault="00B47556">
      <w:pPr>
        <w:pStyle w:val="Geenafstand"/>
        <w:spacing w:before="96" w:after="48"/>
      </w:pPr>
      <w:r>
        <w:rPr>
          <w:rFonts w:ascii="Open Sans" w:hAnsi="Open Sans" w:cs="Open Sans"/>
          <w:color w:val="363636"/>
          <w:szCs w:val="18"/>
          <w:lang w:val="nl-NL"/>
        </w:rPr>
        <w:t>Naam:</w:t>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t xml:space="preserve">Naam: </w:t>
      </w:r>
      <w:r w:rsidR="00814B3C">
        <w:rPr>
          <w:rFonts w:ascii="Open Sans" w:hAnsi="Open Sans" w:cs="Open Sans"/>
          <w:color w:val="363636"/>
          <w:szCs w:val="18"/>
          <w:lang w:val="nl-NL"/>
        </w:rPr>
        <w:t>Dieneke Zwiers</w:t>
      </w:r>
    </w:p>
    <w:p w14:paraId="36A0489D" w14:textId="188C4C28" w:rsidR="00711D6F" w:rsidRDefault="002F4B2A">
      <w:pPr>
        <w:pStyle w:val="Geenafstand"/>
        <w:spacing w:before="96" w:after="48"/>
        <w:rPr>
          <w:rFonts w:ascii="Open Sans" w:hAnsi="Open Sans" w:cs="Open Sans"/>
          <w:color w:val="363636"/>
          <w:szCs w:val="18"/>
          <w:lang w:val="nl-NL"/>
        </w:rPr>
      </w:pPr>
      <w:r>
        <w:rPr>
          <w:rFonts w:ascii="Open Sans" w:hAnsi="Open Sans" w:cs="Open Sans"/>
          <w:color w:val="363636"/>
          <w:szCs w:val="18"/>
          <w:lang w:val="nl-NL"/>
        </w:rPr>
        <w:t>Functie:</w:t>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r w:rsidR="0085264A">
        <w:rPr>
          <w:rFonts w:ascii="Open Sans" w:hAnsi="Open Sans" w:cs="Open Sans"/>
          <w:color w:val="363636"/>
          <w:szCs w:val="18"/>
          <w:lang w:val="nl-NL"/>
        </w:rPr>
        <w:tab/>
      </w:r>
      <w:r w:rsidR="00814B3C">
        <w:rPr>
          <w:rFonts w:ascii="Open Sans" w:hAnsi="Open Sans" w:cs="Open Sans"/>
          <w:color w:val="363636"/>
          <w:szCs w:val="18"/>
          <w:lang w:val="nl-NL"/>
        </w:rPr>
        <w:t>Functie: directrice</w:t>
      </w:r>
      <w:r>
        <w:rPr>
          <w:rFonts w:ascii="Open Sans" w:hAnsi="Open Sans" w:cs="Open Sans"/>
          <w:color w:val="363636"/>
          <w:szCs w:val="18"/>
          <w:lang w:val="nl-NL"/>
        </w:rPr>
        <w:t xml:space="preserve"> </w:t>
      </w:r>
    </w:p>
    <w:p w14:paraId="3E0E7D69" w14:textId="599F3219" w:rsidR="00711D6F" w:rsidRDefault="00814B3C">
      <w:pPr>
        <w:pStyle w:val="Geenafstand"/>
        <w:spacing w:before="96" w:after="48"/>
      </w:pPr>
      <w:r>
        <w:rPr>
          <w:rFonts w:ascii="Open Sans" w:hAnsi="Open Sans" w:cs="Open Sans"/>
          <w:color w:val="363636"/>
          <w:szCs w:val="18"/>
          <w:lang w:val="nl-NL"/>
        </w:rPr>
        <w:t>Datum:</w:t>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r>
      <w:r>
        <w:rPr>
          <w:rFonts w:ascii="Open Sans" w:hAnsi="Open Sans" w:cs="Open Sans"/>
          <w:color w:val="363636"/>
          <w:szCs w:val="18"/>
          <w:lang w:val="nl-NL"/>
        </w:rPr>
        <w:tab/>
        <w:t>Datum:  3</w:t>
      </w:r>
      <w:r w:rsidR="002F4B2A">
        <w:rPr>
          <w:rFonts w:ascii="Open Sans" w:hAnsi="Open Sans" w:cs="Open Sans"/>
          <w:color w:val="363636"/>
          <w:szCs w:val="18"/>
          <w:lang w:val="nl-NL"/>
        </w:rPr>
        <w:t xml:space="preserve"> </w:t>
      </w:r>
      <w:r>
        <w:rPr>
          <w:rFonts w:ascii="Open Sans" w:hAnsi="Open Sans" w:cs="Open Sans"/>
          <w:color w:val="363636"/>
          <w:szCs w:val="18"/>
          <w:lang w:val="nl-NL"/>
        </w:rPr>
        <w:t>mei</w:t>
      </w:r>
      <w:r w:rsidR="002F4B2A">
        <w:rPr>
          <w:rFonts w:ascii="Open Sans" w:hAnsi="Open Sans" w:cs="Open Sans"/>
          <w:color w:val="363636"/>
          <w:szCs w:val="18"/>
          <w:lang w:val="nl-NL"/>
        </w:rPr>
        <w:t xml:space="preserve"> 2018</w:t>
      </w:r>
    </w:p>
    <w:p w14:paraId="4CEDFED5" w14:textId="77777777" w:rsidR="00711D6F" w:rsidRDefault="00711D6F">
      <w:pPr>
        <w:pStyle w:val="Geenafstand"/>
        <w:spacing w:before="96" w:after="48"/>
        <w:rPr>
          <w:rFonts w:ascii="Open Sans" w:hAnsi="Open Sans" w:cs="Open Sans"/>
          <w:color w:val="363636"/>
          <w:szCs w:val="18"/>
          <w:lang w:val="nl-NL"/>
        </w:rPr>
      </w:pPr>
    </w:p>
    <w:p w14:paraId="61561B7A" w14:textId="77777777" w:rsidR="00711D6F" w:rsidRDefault="002F4B2A">
      <w:pPr>
        <w:pStyle w:val="Geenafstand"/>
        <w:spacing w:before="96" w:after="48"/>
        <w:outlineLvl w:val="0"/>
        <w:rPr>
          <w:rFonts w:ascii="Open Sans" w:hAnsi="Open Sans" w:cs="Open Sans"/>
          <w:color w:val="363636"/>
          <w:szCs w:val="18"/>
          <w:lang w:val="nl-NL"/>
        </w:rPr>
      </w:pPr>
      <w:r>
        <w:rPr>
          <w:rFonts w:ascii="Open Sans" w:hAnsi="Open Sans" w:cs="Open Sans"/>
          <w:color w:val="363636"/>
          <w:szCs w:val="18"/>
          <w:lang w:val="nl-NL"/>
        </w:rPr>
        <w:t xml:space="preserve">Bijlage 1: Privacybijsluiter </w:t>
      </w:r>
    </w:p>
    <w:p w14:paraId="3F68F8F4" w14:textId="77777777" w:rsidR="00711D6F" w:rsidRDefault="002F4B2A">
      <w:pPr>
        <w:pStyle w:val="Geenafstand"/>
        <w:spacing w:before="96" w:after="48"/>
        <w:rPr>
          <w:rFonts w:ascii="Open Sans" w:hAnsi="Open Sans" w:cs="Open Sans"/>
          <w:color w:val="363636"/>
          <w:szCs w:val="18"/>
          <w:lang w:val="nl-NL"/>
        </w:rPr>
      </w:pPr>
      <w:r>
        <w:rPr>
          <w:rFonts w:ascii="Open Sans" w:hAnsi="Open Sans" w:cs="Open Sans"/>
          <w:color w:val="363636"/>
          <w:szCs w:val="18"/>
          <w:lang w:val="nl-NL"/>
        </w:rPr>
        <w:t xml:space="preserve">Bijlage 2: Beveiligingsbijlage </w:t>
      </w:r>
      <w:r>
        <w:br w:type="page"/>
      </w:r>
    </w:p>
    <w:p w14:paraId="3923761E" w14:textId="371A41EE" w:rsidR="00711D6F" w:rsidRDefault="002F4B2A">
      <w:pPr>
        <w:spacing w:before="0" w:line="240" w:lineRule="auto"/>
        <w:outlineLvl w:val="0"/>
      </w:pPr>
      <w:r>
        <w:rPr>
          <w:rFonts w:ascii="Open Sans" w:hAnsi="Open Sans" w:cs="Open Sans"/>
          <w:b/>
          <w:color w:val="008FA6"/>
          <w:sz w:val="28"/>
          <w:szCs w:val="40"/>
          <w:lang w:val="nl-NL"/>
        </w:rPr>
        <w:t xml:space="preserve">BIJLAGE 1: PRIVACYBIJSLUITER gebruik van </w:t>
      </w:r>
      <w:r w:rsidR="0019764C">
        <w:rPr>
          <w:rFonts w:ascii="Open Sans" w:hAnsi="Open Sans" w:cs="Open Sans"/>
          <w:b/>
          <w:color w:val="008FA6"/>
          <w:sz w:val="28"/>
          <w:szCs w:val="40"/>
          <w:lang w:val="nl-NL"/>
        </w:rPr>
        <w:t>Schoolfolio</w:t>
      </w:r>
    </w:p>
    <w:p w14:paraId="20772FB2" w14:textId="77777777" w:rsidR="00711D6F" w:rsidRPr="00814B3C" w:rsidRDefault="002F4B2A">
      <w:pPr>
        <w:spacing w:before="96" w:after="48" w:line="240" w:lineRule="auto"/>
        <w:rPr>
          <w:sz w:val="22"/>
          <w:szCs w:val="22"/>
        </w:rPr>
      </w:pPr>
      <w:r w:rsidRPr="00814B3C">
        <w:rPr>
          <w:rFonts w:ascii="Open Sans" w:hAnsi="Open Sans" w:cs="Open Sans"/>
          <w:i/>
          <w:color w:val="363636"/>
          <w:sz w:val="22"/>
          <w:szCs w:val="22"/>
          <w:lang w:val="nl-NL"/>
        </w:rPr>
        <w:t xml:space="preserve">Onderwijsinstellingen maken in toenemende mate gebruik van digitale toepassingen binnen het onderwijs. Bij het gebruik en levering van deze producten en diensten zijn gegevens nodig die te herleiden zijn tot personen (zoals onderwijsdeelnemers). Onderwijsinstellingen moeten met Verwerkers afspraken maken over het gebruik van die Persoonsgegevens. Deze bijsluiter geeft onderwijsinstellingen informatie over de dienstverlening die Verwerker verleent en welke persoonsgegevens de Verwerker daarbij verwerkt. Alles bij elkaar eigenlijk over de vraag “wie, wat, waar, waarom en hoe” wordt omgegaan met de privacy van de betrokken personen van wie persoonsgegevens worden verwerkt. </w:t>
      </w:r>
    </w:p>
    <w:p w14:paraId="176D8E7E" w14:textId="77777777" w:rsidR="00711D6F" w:rsidRPr="00814B3C" w:rsidRDefault="002F4B2A">
      <w:pPr>
        <w:spacing w:before="96" w:after="48" w:line="240" w:lineRule="auto"/>
        <w:rPr>
          <w:rFonts w:ascii="Open Sans" w:hAnsi="Open Sans" w:cs="Open Sans"/>
          <w:i/>
          <w:color w:val="363636"/>
          <w:sz w:val="22"/>
          <w:szCs w:val="22"/>
          <w:lang w:val="nl-NL"/>
        </w:rPr>
      </w:pPr>
      <w:r w:rsidRPr="00814B3C">
        <w:rPr>
          <w:rFonts w:ascii="Open Sans" w:hAnsi="Open Sans" w:cs="Open Sans"/>
          <w:i/>
          <w:color w:val="363636"/>
          <w:sz w:val="22"/>
          <w:szCs w:val="22"/>
          <w:lang w:val="nl-NL"/>
        </w:rPr>
        <w:t>Het gebruik van deze Privacybijsluiter helpt Onderwijsinstellingen om beter te begrijpen wat de werking van het product en/of dienst is en welke gegevens daarvoor worden uitgewisseld. De Privacybijsluiter is een bijlage bij de Modelverwerkersovereenkomst en omvat de Instructies voor de Verwerking van Persoonsgegevens van de Onderwijsinstelling aan de Verwerker.</w:t>
      </w:r>
    </w:p>
    <w:p w14:paraId="61002E8B" w14:textId="77777777" w:rsidR="00711D6F" w:rsidRPr="00814B3C" w:rsidRDefault="002F4B2A">
      <w:pPr>
        <w:spacing w:before="96" w:after="48" w:line="240" w:lineRule="auto"/>
        <w:rPr>
          <w:rFonts w:ascii="Open Sans" w:hAnsi="Open Sans" w:cs="Open Sans"/>
          <w:i/>
          <w:color w:val="363636"/>
          <w:sz w:val="22"/>
          <w:szCs w:val="22"/>
          <w:lang w:val="nl-NL"/>
        </w:rPr>
      </w:pPr>
      <w:r w:rsidRPr="00814B3C">
        <w:rPr>
          <w:rFonts w:ascii="Open Sans" w:hAnsi="Open Sans" w:cs="Open Sans"/>
          <w:i/>
          <w:color w:val="363636"/>
          <w:sz w:val="22"/>
          <w:szCs w:val="22"/>
          <w:lang w:val="nl-NL"/>
        </w:rPr>
        <w:t>In het kader van de herkenbaarheid is het wenselijk dat Verwerkers zo veel mogelijk op uniforme wijze gebruik maken van de Privacybijsluiter. Afwijkingen van dit model zijn weliswaar mogelijk, maar dienen bij voorkeur beperkt te blijven. Indien de ruimte in deze bijlage onvoldoende is om de benodigde informatie te beschrijven, is het mogelijk de informatie op te nemen in separate Bijlage(n), welke als volgt genummerd worden: “Bijlage 1A”, “Bijlage 1B”, etc.. Deze Bijlagen worden aan de Verwerkersovereenkomst gehecht.</w:t>
      </w:r>
    </w:p>
    <w:p w14:paraId="5F06823B" w14:textId="77777777" w:rsidR="00711D6F" w:rsidRDefault="002F4B2A">
      <w:pPr>
        <w:spacing w:before="96" w:after="48" w:line="240" w:lineRule="auto"/>
      </w:pPr>
      <w:r>
        <w:rPr>
          <w:noProof/>
          <w:lang w:val="nl-NL" w:eastAsia="nl-NL"/>
        </w:rPr>
        <mc:AlternateContent>
          <mc:Choice Requires="wps">
            <w:drawing>
              <wp:anchor distT="0" distB="3" distL="114300" distR="114296" simplePos="0" relativeHeight="2" behindDoc="1" locked="0" layoutInCell="1" allowOverlap="1" wp14:anchorId="37915603" wp14:editId="5D9D7A12">
                <wp:simplePos x="0" y="0"/>
                <wp:positionH relativeFrom="margin">
                  <wp:posOffset>-168275</wp:posOffset>
                </wp:positionH>
                <wp:positionV relativeFrom="paragraph">
                  <wp:posOffset>163195</wp:posOffset>
                </wp:positionV>
                <wp:extent cx="6078855" cy="925830"/>
                <wp:effectExtent l="0" t="0" r="19054" b="28572"/>
                <wp:wrapNone/>
                <wp:docPr id="1" name="Afgeronde rechthoek 1"/>
                <wp:cNvGraphicFramePr/>
                <a:graphic xmlns:a="http://schemas.openxmlformats.org/drawingml/2006/main">
                  <a:graphicData uri="http://schemas.microsoft.com/office/word/2010/wordprocessingShape">
                    <wps:wsp>
                      <wps:cNvSpPr/>
                      <wps:spPr>
                        <a:xfrm>
                          <a:off x="0" y="0"/>
                          <a:ext cx="6078240" cy="925200"/>
                        </a:xfrm>
                        <a:custGeom>
                          <a:avLst/>
                          <a:gdLst/>
                          <a:ahLst/>
                          <a:cxnLst/>
                          <a:rect l="l" t="t" r="r" b="b"/>
                          <a:pathLst>
                            <a:path w="9572" h="1456">
                              <a:moveTo>
                                <a:pt x="242" y="0"/>
                              </a:moveTo>
                              <a:lnTo>
                                <a:pt x="242" y="0"/>
                              </a:lnTo>
                              <a:lnTo>
                                <a:pt x="229" y="0"/>
                              </a:lnTo>
                              <a:lnTo>
                                <a:pt x="217" y="1"/>
                              </a:lnTo>
                              <a:lnTo>
                                <a:pt x="204" y="3"/>
                              </a:lnTo>
                              <a:lnTo>
                                <a:pt x="192" y="5"/>
                              </a:lnTo>
                              <a:lnTo>
                                <a:pt x="179" y="8"/>
                              </a:lnTo>
                              <a:lnTo>
                                <a:pt x="167" y="12"/>
                              </a:lnTo>
                              <a:lnTo>
                                <a:pt x="155" y="16"/>
                              </a:lnTo>
                              <a:lnTo>
                                <a:pt x="144" y="21"/>
                              </a:lnTo>
                              <a:lnTo>
                                <a:pt x="132" y="26"/>
                              </a:lnTo>
                              <a:lnTo>
                                <a:pt x="121" y="32"/>
                              </a:lnTo>
                              <a:lnTo>
                                <a:pt x="110" y="39"/>
                              </a:lnTo>
                              <a:lnTo>
                                <a:pt x="100" y="46"/>
                              </a:lnTo>
                              <a:lnTo>
                                <a:pt x="90" y="54"/>
                              </a:lnTo>
                              <a:lnTo>
                                <a:pt x="80" y="62"/>
                              </a:lnTo>
                              <a:lnTo>
                                <a:pt x="71" y="71"/>
                              </a:lnTo>
                              <a:lnTo>
                                <a:pt x="62" y="80"/>
                              </a:lnTo>
                              <a:lnTo>
                                <a:pt x="54" y="90"/>
                              </a:lnTo>
                              <a:lnTo>
                                <a:pt x="46" y="100"/>
                              </a:lnTo>
                              <a:lnTo>
                                <a:pt x="39" y="110"/>
                              </a:lnTo>
                              <a:lnTo>
                                <a:pt x="32" y="121"/>
                              </a:lnTo>
                              <a:lnTo>
                                <a:pt x="26" y="132"/>
                              </a:lnTo>
                              <a:lnTo>
                                <a:pt x="21" y="144"/>
                              </a:lnTo>
                              <a:lnTo>
                                <a:pt x="16" y="155"/>
                              </a:lnTo>
                              <a:lnTo>
                                <a:pt x="12" y="167"/>
                              </a:lnTo>
                              <a:lnTo>
                                <a:pt x="8" y="179"/>
                              </a:lnTo>
                              <a:lnTo>
                                <a:pt x="5" y="192"/>
                              </a:lnTo>
                              <a:lnTo>
                                <a:pt x="3" y="204"/>
                              </a:lnTo>
                              <a:lnTo>
                                <a:pt x="1" y="217"/>
                              </a:lnTo>
                              <a:lnTo>
                                <a:pt x="0" y="229"/>
                              </a:lnTo>
                              <a:lnTo>
                                <a:pt x="0" y="242"/>
                              </a:lnTo>
                              <a:lnTo>
                                <a:pt x="0" y="1213"/>
                              </a:lnTo>
                              <a:lnTo>
                                <a:pt x="0" y="1213"/>
                              </a:lnTo>
                              <a:lnTo>
                                <a:pt x="0" y="1226"/>
                              </a:lnTo>
                              <a:lnTo>
                                <a:pt x="1" y="1238"/>
                              </a:lnTo>
                              <a:lnTo>
                                <a:pt x="3" y="1251"/>
                              </a:lnTo>
                              <a:lnTo>
                                <a:pt x="5" y="1263"/>
                              </a:lnTo>
                              <a:lnTo>
                                <a:pt x="8" y="1276"/>
                              </a:lnTo>
                              <a:lnTo>
                                <a:pt x="12" y="1288"/>
                              </a:lnTo>
                              <a:lnTo>
                                <a:pt x="16" y="1300"/>
                              </a:lnTo>
                              <a:lnTo>
                                <a:pt x="21" y="1311"/>
                              </a:lnTo>
                              <a:lnTo>
                                <a:pt x="26" y="1323"/>
                              </a:lnTo>
                              <a:lnTo>
                                <a:pt x="32" y="1334"/>
                              </a:lnTo>
                              <a:lnTo>
                                <a:pt x="39" y="1345"/>
                              </a:lnTo>
                              <a:lnTo>
                                <a:pt x="46" y="1355"/>
                              </a:lnTo>
                              <a:lnTo>
                                <a:pt x="54" y="1365"/>
                              </a:lnTo>
                              <a:lnTo>
                                <a:pt x="62" y="1375"/>
                              </a:lnTo>
                              <a:lnTo>
                                <a:pt x="71" y="1384"/>
                              </a:lnTo>
                              <a:lnTo>
                                <a:pt x="80" y="1393"/>
                              </a:lnTo>
                              <a:lnTo>
                                <a:pt x="90" y="1401"/>
                              </a:lnTo>
                              <a:lnTo>
                                <a:pt x="100" y="1409"/>
                              </a:lnTo>
                              <a:lnTo>
                                <a:pt x="110" y="1416"/>
                              </a:lnTo>
                              <a:lnTo>
                                <a:pt x="121" y="1423"/>
                              </a:lnTo>
                              <a:lnTo>
                                <a:pt x="132" y="1429"/>
                              </a:lnTo>
                              <a:lnTo>
                                <a:pt x="144" y="1434"/>
                              </a:lnTo>
                              <a:lnTo>
                                <a:pt x="155" y="1439"/>
                              </a:lnTo>
                              <a:lnTo>
                                <a:pt x="167" y="1443"/>
                              </a:lnTo>
                              <a:lnTo>
                                <a:pt x="179" y="1447"/>
                              </a:lnTo>
                              <a:lnTo>
                                <a:pt x="192" y="1450"/>
                              </a:lnTo>
                              <a:lnTo>
                                <a:pt x="204" y="1452"/>
                              </a:lnTo>
                              <a:lnTo>
                                <a:pt x="217" y="1454"/>
                              </a:lnTo>
                              <a:lnTo>
                                <a:pt x="229" y="1455"/>
                              </a:lnTo>
                              <a:lnTo>
                                <a:pt x="242" y="1455"/>
                              </a:lnTo>
                              <a:lnTo>
                                <a:pt x="9328" y="1455"/>
                              </a:lnTo>
                              <a:lnTo>
                                <a:pt x="9328" y="1454"/>
                              </a:lnTo>
                              <a:lnTo>
                                <a:pt x="9341" y="1454"/>
                              </a:lnTo>
                              <a:lnTo>
                                <a:pt x="9353" y="1453"/>
                              </a:lnTo>
                              <a:lnTo>
                                <a:pt x="9366" y="1451"/>
                              </a:lnTo>
                              <a:lnTo>
                                <a:pt x="9378" y="1449"/>
                              </a:lnTo>
                              <a:lnTo>
                                <a:pt x="9390" y="1446"/>
                              </a:lnTo>
                              <a:lnTo>
                                <a:pt x="9403" y="1442"/>
                              </a:lnTo>
                              <a:lnTo>
                                <a:pt x="9415" y="1438"/>
                              </a:lnTo>
                              <a:lnTo>
                                <a:pt x="9426" y="1433"/>
                              </a:lnTo>
                              <a:lnTo>
                                <a:pt x="9438" y="1428"/>
                              </a:lnTo>
                              <a:lnTo>
                                <a:pt x="9449" y="1422"/>
                              </a:lnTo>
                              <a:lnTo>
                                <a:pt x="9459" y="1415"/>
                              </a:lnTo>
                              <a:lnTo>
                                <a:pt x="9470" y="1408"/>
                              </a:lnTo>
                              <a:lnTo>
                                <a:pt x="9480" y="1400"/>
                              </a:lnTo>
                              <a:lnTo>
                                <a:pt x="9490" y="1392"/>
                              </a:lnTo>
                              <a:lnTo>
                                <a:pt x="9499" y="1383"/>
                              </a:lnTo>
                              <a:lnTo>
                                <a:pt x="9507" y="1374"/>
                              </a:lnTo>
                              <a:lnTo>
                                <a:pt x="9516" y="1365"/>
                              </a:lnTo>
                              <a:lnTo>
                                <a:pt x="9523" y="1355"/>
                              </a:lnTo>
                              <a:lnTo>
                                <a:pt x="9531" y="1344"/>
                              </a:lnTo>
                              <a:lnTo>
                                <a:pt x="9537" y="1334"/>
                              </a:lnTo>
                              <a:lnTo>
                                <a:pt x="9543" y="1322"/>
                              </a:lnTo>
                              <a:lnTo>
                                <a:pt x="9549" y="1311"/>
                              </a:lnTo>
                              <a:lnTo>
                                <a:pt x="9554" y="1299"/>
                              </a:lnTo>
                              <a:lnTo>
                                <a:pt x="9558" y="1288"/>
                              </a:lnTo>
                              <a:lnTo>
                                <a:pt x="9562" y="1275"/>
                              </a:lnTo>
                              <a:lnTo>
                                <a:pt x="9565" y="1263"/>
                              </a:lnTo>
                              <a:lnTo>
                                <a:pt x="9567" y="1251"/>
                              </a:lnTo>
                              <a:lnTo>
                                <a:pt x="9569" y="1238"/>
                              </a:lnTo>
                              <a:lnTo>
                                <a:pt x="9570" y="1226"/>
                              </a:lnTo>
                              <a:lnTo>
                                <a:pt x="9570" y="1213"/>
                              </a:lnTo>
                              <a:lnTo>
                                <a:pt x="9571" y="242"/>
                              </a:lnTo>
                              <a:lnTo>
                                <a:pt x="9570" y="242"/>
                              </a:lnTo>
                              <a:lnTo>
                                <a:pt x="9570" y="229"/>
                              </a:lnTo>
                              <a:lnTo>
                                <a:pt x="9569" y="217"/>
                              </a:lnTo>
                              <a:lnTo>
                                <a:pt x="9567" y="204"/>
                              </a:lnTo>
                              <a:lnTo>
                                <a:pt x="9565" y="192"/>
                              </a:lnTo>
                              <a:lnTo>
                                <a:pt x="9562" y="180"/>
                              </a:lnTo>
                              <a:lnTo>
                                <a:pt x="9558" y="167"/>
                              </a:lnTo>
                              <a:lnTo>
                                <a:pt x="9554" y="155"/>
                              </a:lnTo>
                              <a:lnTo>
                                <a:pt x="9549" y="144"/>
                              </a:lnTo>
                              <a:lnTo>
                                <a:pt x="9544" y="132"/>
                              </a:lnTo>
                              <a:lnTo>
                                <a:pt x="9538" y="121"/>
                              </a:lnTo>
                              <a:lnTo>
                                <a:pt x="9531" y="111"/>
                              </a:lnTo>
                              <a:lnTo>
                                <a:pt x="9524" y="100"/>
                              </a:lnTo>
                              <a:lnTo>
                                <a:pt x="9516" y="90"/>
                              </a:lnTo>
                              <a:lnTo>
                                <a:pt x="9508" y="80"/>
                              </a:lnTo>
                              <a:lnTo>
                                <a:pt x="9499" y="71"/>
                              </a:lnTo>
                              <a:lnTo>
                                <a:pt x="9490" y="63"/>
                              </a:lnTo>
                              <a:lnTo>
                                <a:pt x="9481" y="54"/>
                              </a:lnTo>
                              <a:lnTo>
                                <a:pt x="9471" y="47"/>
                              </a:lnTo>
                              <a:lnTo>
                                <a:pt x="9460" y="39"/>
                              </a:lnTo>
                              <a:lnTo>
                                <a:pt x="9450" y="33"/>
                              </a:lnTo>
                              <a:lnTo>
                                <a:pt x="9438" y="27"/>
                              </a:lnTo>
                              <a:lnTo>
                                <a:pt x="9427" y="21"/>
                              </a:lnTo>
                              <a:lnTo>
                                <a:pt x="9415" y="16"/>
                              </a:lnTo>
                              <a:lnTo>
                                <a:pt x="9404" y="12"/>
                              </a:lnTo>
                              <a:lnTo>
                                <a:pt x="9391" y="8"/>
                              </a:lnTo>
                              <a:lnTo>
                                <a:pt x="9379" y="5"/>
                              </a:lnTo>
                              <a:lnTo>
                                <a:pt x="9367" y="3"/>
                              </a:lnTo>
                              <a:lnTo>
                                <a:pt x="9354" y="1"/>
                              </a:lnTo>
                              <a:lnTo>
                                <a:pt x="9342" y="0"/>
                              </a:lnTo>
                              <a:lnTo>
                                <a:pt x="9329" y="0"/>
                              </a:lnTo>
                              <a:lnTo>
                                <a:pt x="242" y="0"/>
                              </a:lnTo>
                            </a:path>
                          </a:pathLst>
                        </a:custGeom>
                        <a:solidFill>
                          <a:srgbClr val="008FA6"/>
                        </a:solidFill>
                        <a:ln w="25560">
                          <a:solidFill>
                            <a:srgbClr val="006879"/>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982A449" id="Afgeronde_x0020_rechthoek_x0020_1" o:spid="_x0000_s1026" style="position:absolute;margin-left:-13.25pt;margin-top:12.85pt;width:478.65pt;height:72.9pt;z-index:-503316478;visibility:visible;mso-wrap-style:square;mso-wrap-distance-left:9pt;mso-wrap-distance-top:0;mso-wrap-distance-right:114296emu;mso-wrap-distance-bottom:3emu;mso-position-horizontal:absolute;mso-position-horizontal-relative:margin;mso-position-vertical:absolute;mso-position-vertical-relative:text;v-text-anchor:top" coordsize="9572,145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" path="m242,0l242,,229,,217,1,204,3,192,5,179,8,167,12,155,16,144,21,132,26,121,32,110,39,100,46,90,54,80,62,71,71,62,80,54,90,46,100,39,110,32,121,26,132,21,144,16,155,12,167,8,179,5,192,3,204,1,217,,229,,242,,1213,,1213,,1226,1,1238,3,1251,5,1263,8,1276,12,1288,16,1300,21,1311,26,1323,32,1334,39,1345,46,1355,54,1365,62,1375,71,1384,80,1393,90,1401,100,1409,110,1416,121,1423,132,1429,144,1434,155,1439,167,1443,179,1447,192,1450,204,1452,217,1454,229,1455,242,1455,9328,1455,9328,1454,9341,1454,9353,1453,9366,1451,9378,1449,9390,1446,9403,1442,9415,1438,9426,1433,9438,1428,9449,1422,9459,1415,9470,1408,9480,1400,9490,1392,9499,1383,9507,1374,9516,1365,9523,1355,9531,1344,9537,1334,9543,1322,9549,1311,9554,1299,9558,1288,9562,1275,9565,1263,9567,1251,9569,1238,9570,1226,9570,1213,9571,242,9570,242,9570,229,9569,217,9567,204,9565,192,9562,180,9558,167,9554,155,9549,144,9544,132,9538,121,9531,111,9524,100,9516,90,9508,80,9499,71,9490,63,9481,54,9471,47,9460,39,9450,33,9438,27,9427,21,9415,16,9404,12,9391,8,9379,5,9367,3,9354,1,9342,,9329,,242,0e" fillcolor="#008fa6" strokecolor="#006879" strokeweight=".71mm">
                <v:path arrowok="t"/>
                <w10:wrap anchorx="margin"/>
              </v:shape>
            </w:pict>
          </mc:Fallback>
        </mc:AlternateContent>
      </w:r>
    </w:p>
    <w:p w14:paraId="17BEF551" w14:textId="77777777" w:rsidR="00711D6F" w:rsidRPr="00B47556" w:rsidRDefault="002F4B2A">
      <w:pPr>
        <w:spacing w:before="96" w:after="48" w:line="240" w:lineRule="auto"/>
        <w:rPr>
          <w:sz w:val="20"/>
          <w:szCs w:val="20"/>
        </w:rPr>
      </w:pPr>
      <w:r w:rsidRPr="00B47556">
        <w:rPr>
          <w:rFonts w:ascii="Open Sans" w:hAnsi="Open Sans" w:cs="Open Sans"/>
          <w:i/>
          <w:color w:val="FFFFFF"/>
          <w:sz w:val="20"/>
          <w:szCs w:val="20"/>
          <w:lang w:val="nl-NL"/>
        </w:rPr>
        <w:t>Voor specifieke branches zoals uitgevers, distributeurs en leveranciers van student- en leerling-administratiesystemen, kunnen specifieke privacybijsluiters worden gemaakt die gebaseerd zijn op dit model. Deze specifieke modellen zijn afgestemd door de Initiatiefnemers van het Convenant. De modellen zijn te vinden op de website van het Platform: www.edu-k.nl/ibp.</w:t>
      </w:r>
    </w:p>
    <w:p w14:paraId="13D5DCC6" w14:textId="77777777" w:rsidR="00711D6F" w:rsidRDefault="00711D6F">
      <w:pPr>
        <w:spacing w:before="96" w:after="48" w:line="240" w:lineRule="auto"/>
        <w:rPr>
          <w:rFonts w:ascii="Open Sans" w:hAnsi="Open Sans" w:cs="Open Sans"/>
          <w:b/>
          <w:color w:val="363636"/>
          <w:u w:val="single"/>
          <w:lang w:val="nl-NL"/>
        </w:rPr>
      </w:pPr>
    </w:p>
    <w:p w14:paraId="0E836230" w14:textId="77777777" w:rsidR="00711D6F" w:rsidRPr="00814B3C" w:rsidRDefault="002F4B2A">
      <w:pPr>
        <w:spacing w:before="96" w:after="48" w:line="240" w:lineRule="auto"/>
        <w:outlineLvl w:val="0"/>
        <w:rPr>
          <w:rFonts w:ascii="Open Sans" w:hAnsi="Open Sans" w:cs="Open Sans"/>
          <w:b/>
          <w:color w:val="363636"/>
          <w:sz w:val="20"/>
          <w:szCs w:val="20"/>
          <w:u w:val="single"/>
          <w:lang w:val="nl-NL"/>
        </w:rPr>
      </w:pPr>
      <w:r w:rsidRPr="00814B3C">
        <w:rPr>
          <w:rFonts w:ascii="Open Sans" w:hAnsi="Open Sans" w:cs="Open Sans"/>
          <w:b/>
          <w:color w:val="363636"/>
          <w:sz w:val="20"/>
          <w:szCs w:val="20"/>
          <w:u w:val="single"/>
          <w:lang w:val="nl-NL"/>
        </w:rPr>
        <w:t>A. Algemene informatie</w:t>
      </w:r>
    </w:p>
    <w:p w14:paraId="615A7F23" w14:textId="53747DF2" w:rsidR="00711D6F" w:rsidRPr="00814B3C" w:rsidRDefault="002F4B2A">
      <w:pPr>
        <w:tabs>
          <w:tab w:val="left" w:pos="3686"/>
        </w:tabs>
        <w:spacing w:before="96" w:after="48" w:line="240" w:lineRule="auto"/>
        <w:rPr>
          <w:sz w:val="20"/>
          <w:szCs w:val="20"/>
        </w:rPr>
      </w:pPr>
      <w:r w:rsidRPr="00814B3C">
        <w:rPr>
          <w:rFonts w:ascii="Open Sans" w:hAnsi="Open Sans" w:cs="Open Sans"/>
          <w:color w:val="363636"/>
          <w:sz w:val="20"/>
          <w:szCs w:val="20"/>
          <w:lang w:val="nl-NL"/>
        </w:rPr>
        <w:t>Naam product en/of dienst</w:t>
      </w:r>
      <w:r w:rsidRPr="00814B3C">
        <w:rPr>
          <w:rFonts w:ascii="Open Sans" w:hAnsi="Open Sans" w:cs="Open Sans"/>
          <w:color w:val="363636"/>
          <w:sz w:val="20"/>
          <w:szCs w:val="20"/>
          <w:lang w:val="nl-NL"/>
        </w:rPr>
        <w:tab/>
      </w:r>
      <w:r w:rsidRPr="00814B3C">
        <w:rPr>
          <w:rFonts w:ascii="Open Sans" w:hAnsi="Open Sans" w:cs="Open Sans"/>
          <w:color w:val="363636"/>
          <w:sz w:val="20"/>
          <w:szCs w:val="20"/>
          <w:lang w:val="nl-NL"/>
        </w:rPr>
        <w:tab/>
      </w:r>
      <w:r w:rsidRPr="00814B3C">
        <w:rPr>
          <w:rFonts w:ascii="Open Sans" w:hAnsi="Open Sans" w:cs="Open Sans"/>
          <w:color w:val="363636"/>
          <w:sz w:val="20"/>
          <w:szCs w:val="20"/>
          <w:lang w:val="nl-NL"/>
        </w:rPr>
        <w:tab/>
        <w:t xml:space="preserve">: </w:t>
      </w:r>
      <w:r w:rsidR="0019764C" w:rsidRPr="00814B3C">
        <w:rPr>
          <w:rFonts w:ascii="Open Sans" w:hAnsi="Open Sans" w:cs="Open Sans"/>
          <w:color w:val="363636"/>
          <w:sz w:val="20"/>
          <w:szCs w:val="20"/>
          <w:lang w:val="nl-NL"/>
        </w:rPr>
        <w:t>Schoolfolio</w:t>
      </w:r>
    </w:p>
    <w:p w14:paraId="22FE3246" w14:textId="2848E2F5" w:rsidR="00711D6F" w:rsidRPr="00814B3C" w:rsidRDefault="002F4B2A" w:rsidP="00B47556">
      <w:pPr>
        <w:tabs>
          <w:tab w:val="left" w:pos="3686"/>
        </w:tabs>
        <w:spacing w:before="96" w:after="48" w:line="240" w:lineRule="auto"/>
        <w:ind w:left="4960" w:hanging="4960"/>
        <w:rPr>
          <w:sz w:val="20"/>
          <w:szCs w:val="20"/>
        </w:rPr>
      </w:pPr>
      <w:r w:rsidRPr="00814B3C">
        <w:rPr>
          <w:rFonts w:ascii="Open Sans" w:hAnsi="Open Sans" w:cs="Open Sans"/>
          <w:color w:val="363636"/>
          <w:sz w:val="20"/>
          <w:szCs w:val="20"/>
          <w:lang w:val="nl-NL"/>
        </w:rPr>
        <w:t>Naam V</w:t>
      </w:r>
      <w:r w:rsidR="00B47556" w:rsidRPr="00814B3C">
        <w:rPr>
          <w:rFonts w:ascii="Open Sans" w:hAnsi="Open Sans" w:cs="Open Sans"/>
          <w:color w:val="363636"/>
          <w:sz w:val="20"/>
          <w:szCs w:val="20"/>
          <w:lang w:val="nl-NL"/>
        </w:rPr>
        <w:t>erwerker en vestigingsgegevens</w:t>
      </w:r>
      <w:r w:rsidR="00B47556" w:rsidRPr="00814B3C">
        <w:rPr>
          <w:rFonts w:ascii="Open Sans" w:hAnsi="Open Sans" w:cs="Open Sans"/>
          <w:color w:val="363636"/>
          <w:sz w:val="20"/>
          <w:szCs w:val="20"/>
          <w:lang w:val="nl-NL"/>
        </w:rPr>
        <w:tab/>
      </w:r>
      <w:r w:rsidRPr="00814B3C">
        <w:rPr>
          <w:rFonts w:ascii="Open Sans" w:hAnsi="Open Sans" w:cs="Open Sans"/>
          <w:color w:val="363636"/>
          <w:sz w:val="20"/>
          <w:szCs w:val="20"/>
          <w:lang w:val="nl-NL"/>
        </w:rPr>
        <w:t xml:space="preserve">: </w:t>
      </w:r>
      <w:r w:rsidR="0019764C" w:rsidRPr="00814B3C">
        <w:rPr>
          <w:rFonts w:ascii="Open Sans" w:hAnsi="Open Sans" w:cs="Open Sans"/>
          <w:color w:val="363636"/>
          <w:sz w:val="20"/>
          <w:szCs w:val="20"/>
          <w:lang w:val="nl-NL"/>
        </w:rPr>
        <w:t>Schoolfolio</w:t>
      </w:r>
      <w:r w:rsidRPr="00814B3C">
        <w:rPr>
          <w:rFonts w:ascii="Open Sans" w:hAnsi="Open Sans" w:cs="Open Sans"/>
          <w:color w:val="363636"/>
          <w:sz w:val="20"/>
          <w:szCs w:val="20"/>
          <w:lang w:val="nl-NL"/>
        </w:rPr>
        <w:t xml:space="preserve"> BV, </w:t>
      </w:r>
      <w:r w:rsidR="0019764C" w:rsidRPr="00814B3C">
        <w:rPr>
          <w:rFonts w:ascii="Open Sans" w:hAnsi="Open Sans" w:cs="Open Sans"/>
          <w:color w:val="363636"/>
          <w:sz w:val="20"/>
          <w:szCs w:val="20"/>
          <w:lang w:val="nl-NL"/>
        </w:rPr>
        <w:t>Groot Schavernek 9-f</w:t>
      </w:r>
      <w:r w:rsidRPr="00814B3C">
        <w:rPr>
          <w:rFonts w:ascii="Open Sans" w:hAnsi="Open Sans" w:cs="Open Sans"/>
          <w:color w:val="363636"/>
          <w:sz w:val="20"/>
          <w:szCs w:val="20"/>
          <w:lang w:val="nl-NL"/>
        </w:rPr>
        <w:t xml:space="preserve">, </w:t>
      </w:r>
      <w:r w:rsidR="0019764C" w:rsidRPr="00814B3C">
        <w:rPr>
          <w:rFonts w:ascii="Open Sans" w:hAnsi="Open Sans" w:cs="Open Sans"/>
          <w:color w:val="363636"/>
          <w:sz w:val="20"/>
          <w:szCs w:val="20"/>
          <w:lang w:val="nl-NL"/>
        </w:rPr>
        <w:t>8911BW</w:t>
      </w:r>
      <w:r w:rsidRPr="00814B3C">
        <w:rPr>
          <w:rFonts w:ascii="Open Sans" w:hAnsi="Open Sans" w:cs="Open Sans"/>
          <w:color w:val="363636"/>
          <w:sz w:val="20"/>
          <w:szCs w:val="20"/>
          <w:lang w:val="nl-NL"/>
        </w:rPr>
        <w:t xml:space="preserve">, </w:t>
      </w:r>
      <w:r w:rsidR="0019764C" w:rsidRPr="00814B3C">
        <w:rPr>
          <w:rFonts w:ascii="Open Sans" w:hAnsi="Open Sans" w:cs="Open Sans"/>
          <w:color w:val="363636"/>
          <w:sz w:val="20"/>
          <w:szCs w:val="20"/>
          <w:lang w:val="nl-NL"/>
        </w:rPr>
        <w:t>Leeuwarden</w:t>
      </w:r>
    </w:p>
    <w:p w14:paraId="0CDB76C8" w14:textId="1EAEFB5E" w:rsidR="00711D6F" w:rsidRPr="00814B3C" w:rsidRDefault="002F4B2A">
      <w:pPr>
        <w:tabs>
          <w:tab w:val="left" w:pos="3686"/>
        </w:tabs>
        <w:spacing w:before="96" w:after="48" w:line="240" w:lineRule="auto"/>
        <w:rPr>
          <w:sz w:val="20"/>
          <w:szCs w:val="20"/>
        </w:rPr>
      </w:pPr>
      <w:r w:rsidRPr="00814B3C">
        <w:rPr>
          <w:rFonts w:ascii="Open Sans" w:hAnsi="Open Sans" w:cs="Open Sans"/>
          <w:color w:val="363636"/>
          <w:sz w:val="20"/>
          <w:szCs w:val="20"/>
          <w:lang w:val="nl-NL"/>
        </w:rPr>
        <w:t xml:space="preserve">Link naar </w:t>
      </w:r>
      <w:r w:rsidRPr="00814B3C">
        <w:rPr>
          <w:rFonts w:ascii="Open Sans" w:hAnsi="Open Sans" w:cs="Open Sans"/>
          <w:color w:val="363636"/>
          <w:sz w:val="20"/>
          <w:szCs w:val="20"/>
          <w:u w:val="single"/>
          <w:lang w:val="nl-NL"/>
        </w:rPr>
        <w:t>leverancier</w:t>
      </w:r>
      <w:r w:rsidRPr="00814B3C">
        <w:rPr>
          <w:rFonts w:ascii="Open Sans" w:hAnsi="Open Sans" w:cs="Open Sans"/>
          <w:color w:val="363636"/>
          <w:sz w:val="20"/>
          <w:szCs w:val="20"/>
          <w:lang w:val="nl-NL"/>
        </w:rPr>
        <w:t xml:space="preserve"> en/of pro</w:t>
      </w:r>
      <w:r w:rsidR="00B47556" w:rsidRPr="00814B3C">
        <w:rPr>
          <w:rFonts w:ascii="Open Sans" w:hAnsi="Open Sans" w:cs="Open Sans"/>
          <w:color w:val="363636"/>
          <w:sz w:val="20"/>
          <w:szCs w:val="20"/>
          <w:lang w:val="nl-NL"/>
        </w:rPr>
        <w:t>ductpagina</w:t>
      </w:r>
      <w:r w:rsidR="00B47556" w:rsidRPr="00814B3C">
        <w:rPr>
          <w:rFonts w:ascii="Open Sans" w:hAnsi="Open Sans" w:cs="Open Sans"/>
          <w:color w:val="363636"/>
          <w:sz w:val="20"/>
          <w:szCs w:val="20"/>
          <w:lang w:val="nl-NL"/>
        </w:rPr>
        <w:tab/>
      </w:r>
      <w:r w:rsidR="00814B3C">
        <w:rPr>
          <w:rFonts w:ascii="Open Sans" w:hAnsi="Open Sans" w:cs="Open Sans"/>
          <w:color w:val="363636"/>
          <w:sz w:val="20"/>
          <w:szCs w:val="20"/>
          <w:lang w:val="nl-NL"/>
        </w:rPr>
        <w:tab/>
      </w:r>
      <w:r w:rsidRPr="00814B3C">
        <w:rPr>
          <w:rFonts w:ascii="Open Sans" w:hAnsi="Open Sans" w:cs="Open Sans"/>
          <w:color w:val="363636"/>
          <w:sz w:val="20"/>
          <w:szCs w:val="20"/>
          <w:lang w:val="nl-NL"/>
        </w:rPr>
        <w:t xml:space="preserve">: </w:t>
      </w:r>
      <w:r w:rsidR="0019764C" w:rsidRPr="00814B3C">
        <w:rPr>
          <w:rFonts w:ascii="Open Sans" w:hAnsi="Open Sans" w:cs="Open Sans"/>
          <w:color w:val="363636"/>
          <w:sz w:val="20"/>
          <w:szCs w:val="20"/>
          <w:lang w:val="nl-NL"/>
        </w:rPr>
        <w:t>Schoolfolio</w:t>
      </w:r>
      <w:r w:rsidRPr="00814B3C">
        <w:rPr>
          <w:rFonts w:ascii="Open Sans" w:hAnsi="Open Sans" w:cs="Open Sans"/>
          <w:color w:val="363636"/>
          <w:sz w:val="20"/>
          <w:szCs w:val="20"/>
          <w:lang w:val="nl-NL"/>
        </w:rPr>
        <w:t>.nl</w:t>
      </w:r>
    </w:p>
    <w:p w14:paraId="7996145B" w14:textId="39EE153F" w:rsidR="00711D6F" w:rsidRPr="00814B3C" w:rsidRDefault="002F4B2A">
      <w:pPr>
        <w:tabs>
          <w:tab w:val="left" w:pos="3686"/>
        </w:tabs>
        <w:spacing w:before="96" w:after="48" w:line="240" w:lineRule="auto"/>
        <w:rPr>
          <w:sz w:val="20"/>
          <w:szCs w:val="20"/>
        </w:rPr>
      </w:pPr>
      <w:r w:rsidRPr="00814B3C">
        <w:rPr>
          <w:rFonts w:ascii="Open Sans" w:hAnsi="Open Sans" w:cs="Open Sans"/>
          <w:color w:val="363636"/>
          <w:sz w:val="20"/>
          <w:szCs w:val="20"/>
          <w:lang w:val="nl-NL"/>
        </w:rPr>
        <w:t>Beknopte uitle</w:t>
      </w:r>
      <w:r w:rsidR="00B47556" w:rsidRPr="00814B3C">
        <w:rPr>
          <w:rFonts w:ascii="Open Sans" w:hAnsi="Open Sans" w:cs="Open Sans"/>
          <w:color w:val="363636"/>
          <w:sz w:val="20"/>
          <w:szCs w:val="20"/>
          <w:lang w:val="nl-NL"/>
        </w:rPr>
        <w:t>g en werking product / dienst</w:t>
      </w:r>
      <w:r w:rsidR="00814B3C">
        <w:rPr>
          <w:rFonts w:ascii="Open Sans" w:hAnsi="Open Sans" w:cs="Open Sans"/>
          <w:color w:val="363636"/>
          <w:sz w:val="20"/>
          <w:szCs w:val="20"/>
          <w:lang w:val="nl-NL"/>
        </w:rPr>
        <w:tab/>
      </w:r>
      <w:r w:rsidR="00814B3C">
        <w:rPr>
          <w:rFonts w:ascii="Open Sans" w:hAnsi="Open Sans" w:cs="Open Sans"/>
          <w:color w:val="363636"/>
          <w:sz w:val="20"/>
          <w:szCs w:val="20"/>
          <w:lang w:val="nl-NL"/>
        </w:rPr>
        <w:tab/>
      </w:r>
      <w:r w:rsidRPr="00814B3C">
        <w:rPr>
          <w:rFonts w:ascii="Open Sans" w:hAnsi="Open Sans" w:cs="Open Sans"/>
          <w:color w:val="363636"/>
          <w:sz w:val="20"/>
          <w:szCs w:val="20"/>
          <w:lang w:val="nl-NL"/>
        </w:rPr>
        <w:t xml:space="preserve">: </w:t>
      </w:r>
      <w:r w:rsidR="00B47556" w:rsidRPr="00814B3C">
        <w:rPr>
          <w:rFonts w:ascii="Open Sans" w:hAnsi="Open Sans" w:cs="Open Sans"/>
          <w:color w:val="363636"/>
          <w:sz w:val="20"/>
          <w:szCs w:val="20"/>
          <w:lang w:val="nl-NL"/>
        </w:rPr>
        <w:t xml:space="preserve">digitaal </w:t>
      </w:r>
      <w:r w:rsidRPr="00814B3C">
        <w:rPr>
          <w:rFonts w:ascii="Open Sans" w:hAnsi="Open Sans" w:cs="Open Sans"/>
          <w:color w:val="363636"/>
          <w:sz w:val="20"/>
          <w:szCs w:val="20"/>
          <w:lang w:val="nl-NL"/>
        </w:rPr>
        <w:t xml:space="preserve">portfolio </w:t>
      </w:r>
      <w:r w:rsidR="00B47556" w:rsidRPr="00814B3C">
        <w:rPr>
          <w:rFonts w:ascii="Open Sans" w:hAnsi="Open Sans" w:cs="Open Sans"/>
          <w:color w:val="363636"/>
          <w:sz w:val="20"/>
          <w:szCs w:val="20"/>
          <w:lang w:val="nl-NL"/>
        </w:rPr>
        <w:t>voor het onderwijs</w:t>
      </w:r>
    </w:p>
    <w:p w14:paraId="0D97CD90" w14:textId="77777777" w:rsidR="00711D6F" w:rsidRPr="00814B3C" w:rsidRDefault="002F4B2A">
      <w:pPr>
        <w:tabs>
          <w:tab w:val="left" w:pos="3686"/>
        </w:tabs>
        <w:spacing w:before="96" w:after="48" w:line="240" w:lineRule="auto"/>
        <w:rPr>
          <w:sz w:val="20"/>
          <w:szCs w:val="20"/>
        </w:rPr>
      </w:pPr>
      <w:r w:rsidRPr="00814B3C">
        <w:rPr>
          <w:rFonts w:ascii="Open Sans" w:hAnsi="Open Sans" w:cs="Open Sans"/>
          <w:color w:val="363636"/>
          <w:sz w:val="20"/>
          <w:szCs w:val="20"/>
          <w:lang w:val="nl-NL"/>
        </w:rPr>
        <w:t xml:space="preserve">Doelgroep (zoals po/vo, onderbouw/bovenbouw) </w:t>
      </w:r>
      <w:r w:rsidRPr="00814B3C">
        <w:rPr>
          <w:rFonts w:ascii="Open Sans" w:hAnsi="Open Sans" w:cs="Open Sans"/>
          <w:color w:val="363636"/>
          <w:sz w:val="20"/>
          <w:szCs w:val="20"/>
          <w:lang w:val="nl-NL"/>
        </w:rPr>
        <w:tab/>
        <w:t>: po en vo</w:t>
      </w:r>
    </w:p>
    <w:p w14:paraId="417AB6FB" w14:textId="4CAA8D6E" w:rsidR="00711D6F" w:rsidRPr="00814B3C" w:rsidRDefault="002F4B2A" w:rsidP="00B47556">
      <w:pPr>
        <w:tabs>
          <w:tab w:val="left" w:pos="3686"/>
        </w:tabs>
        <w:spacing w:before="96" w:after="48" w:line="240" w:lineRule="auto"/>
        <w:ind w:left="4956" w:hanging="4956"/>
        <w:rPr>
          <w:sz w:val="20"/>
          <w:szCs w:val="20"/>
        </w:rPr>
      </w:pPr>
      <w:r w:rsidRPr="00814B3C">
        <w:rPr>
          <w:rFonts w:ascii="Open Sans" w:hAnsi="Open Sans" w:cs="Open Sans"/>
          <w:color w:val="363636"/>
          <w:sz w:val="20"/>
          <w:szCs w:val="20"/>
          <w:lang w:val="nl-NL"/>
        </w:rPr>
        <w:t>Gebrui</w:t>
      </w:r>
      <w:r w:rsidR="00B47556" w:rsidRPr="00814B3C">
        <w:rPr>
          <w:rFonts w:ascii="Open Sans" w:hAnsi="Open Sans" w:cs="Open Sans"/>
          <w:color w:val="363636"/>
          <w:sz w:val="20"/>
          <w:szCs w:val="20"/>
          <w:lang w:val="nl-NL"/>
        </w:rPr>
        <w:t xml:space="preserve">kers </w:t>
      </w:r>
      <w:r w:rsidR="00B47556" w:rsidRPr="00814B3C">
        <w:rPr>
          <w:rFonts w:ascii="Open Sans" w:hAnsi="Open Sans" w:cs="Open Sans"/>
          <w:color w:val="363636"/>
          <w:sz w:val="20"/>
          <w:szCs w:val="20"/>
          <w:lang w:val="nl-NL"/>
        </w:rPr>
        <w:tab/>
      </w:r>
      <w:r w:rsidR="00B47556" w:rsidRPr="00814B3C">
        <w:rPr>
          <w:rFonts w:ascii="Open Sans" w:hAnsi="Open Sans" w:cs="Open Sans"/>
          <w:color w:val="363636"/>
          <w:sz w:val="20"/>
          <w:szCs w:val="20"/>
          <w:lang w:val="nl-NL"/>
        </w:rPr>
        <w:tab/>
        <w:t>: onderwijsdeelnemers</w:t>
      </w:r>
      <w:r w:rsidR="00B47556" w:rsidRPr="00814B3C">
        <w:rPr>
          <w:sz w:val="20"/>
          <w:szCs w:val="20"/>
        </w:rPr>
        <w:t xml:space="preserve"> </w:t>
      </w:r>
      <w:r w:rsidR="00B47556" w:rsidRPr="00814B3C">
        <w:rPr>
          <w:rFonts w:ascii="Open Sans" w:hAnsi="Open Sans" w:cs="Open Sans"/>
          <w:color w:val="363636"/>
          <w:sz w:val="20"/>
          <w:szCs w:val="20"/>
          <w:lang w:val="nl-NL"/>
        </w:rPr>
        <w:t xml:space="preserve">en </w:t>
      </w:r>
      <w:r w:rsidRPr="00814B3C">
        <w:rPr>
          <w:rFonts w:ascii="Open Sans" w:hAnsi="Open Sans" w:cs="Open Sans"/>
          <w:color w:val="363636"/>
          <w:sz w:val="20"/>
          <w:szCs w:val="20"/>
          <w:lang w:val="nl-NL"/>
        </w:rPr>
        <w:t>leerkrachten</w:t>
      </w:r>
    </w:p>
    <w:p w14:paraId="1BCAA25D" w14:textId="77777777" w:rsidR="00711D6F" w:rsidRDefault="00711D6F">
      <w:pPr>
        <w:tabs>
          <w:tab w:val="left" w:pos="3686"/>
        </w:tabs>
        <w:spacing w:before="96" w:after="48" w:line="240" w:lineRule="auto"/>
        <w:rPr>
          <w:rFonts w:ascii="Open Sans" w:hAnsi="Open Sans" w:cs="Open Sans"/>
          <w:b/>
          <w:color w:val="363636"/>
          <w:u w:val="single"/>
          <w:lang w:val="nl-NL"/>
        </w:rPr>
      </w:pPr>
    </w:p>
    <w:p w14:paraId="4B51DD98" w14:textId="77777777" w:rsidR="00814B3C" w:rsidRDefault="00814B3C">
      <w:pPr>
        <w:tabs>
          <w:tab w:val="left" w:pos="3686"/>
        </w:tabs>
        <w:spacing w:before="96" w:after="48" w:line="240" w:lineRule="auto"/>
        <w:rPr>
          <w:rFonts w:ascii="Open Sans" w:hAnsi="Open Sans" w:cs="Open Sans"/>
          <w:b/>
          <w:color w:val="363636"/>
          <w:u w:val="single"/>
          <w:lang w:val="nl-NL"/>
        </w:rPr>
      </w:pPr>
    </w:p>
    <w:p w14:paraId="7DB1F264" w14:textId="77777777" w:rsidR="00814B3C" w:rsidRDefault="00814B3C">
      <w:pPr>
        <w:tabs>
          <w:tab w:val="left" w:pos="3686"/>
        </w:tabs>
        <w:spacing w:before="96" w:after="48" w:line="240" w:lineRule="auto"/>
        <w:rPr>
          <w:rFonts w:ascii="Open Sans" w:hAnsi="Open Sans" w:cs="Open Sans"/>
          <w:b/>
          <w:color w:val="363636"/>
          <w:u w:val="single"/>
          <w:lang w:val="nl-NL"/>
        </w:rPr>
      </w:pPr>
    </w:p>
    <w:p w14:paraId="47C381D5" w14:textId="77777777" w:rsidR="00711D6F" w:rsidRDefault="002F4B2A">
      <w:pPr>
        <w:tabs>
          <w:tab w:val="left" w:pos="3686"/>
        </w:tabs>
        <w:spacing w:before="96" w:after="48" w:line="240" w:lineRule="auto"/>
        <w:outlineLvl w:val="0"/>
        <w:rPr>
          <w:rFonts w:ascii="Open Sans" w:hAnsi="Open Sans" w:cs="Open Sans"/>
          <w:b/>
          <w:color w:val="363636"/>
          <w:u w:val="single"/>
          <w:lang w:val="nl-NL"/>
        </w:rPr>
      </w:pPr>
      <w:r>
        <w:rPr>
          <w:rFonts w:ascii="Open Sans" w:hAnsi="Open Sans" w:cs="Open Sans"/>
          <w:b/>
          <w:color w:val="363636"/>
          <w:u w:val="single"/>
          <w:lang w:val="nl-NL"/>
        </w:rPr>
        <w:t>B. Omschrijving specifieke diensten</w:t>
      </w:r>
    </w:p>
    <w:p w14:paraId="32589D20" w14:textId="77777777" w:rsidR="00711D6F" w:rsidRDefault="002F4B2A">
      <w:pPr>
        <w:spacing w:before="96" w:after="48" w:line="240" w:lineRule="auto"/>
        <w:rPr>
          <w:rFonts w:ascii="Open Sans" w:hAnsi="Open Sans" w:cs="Open Sans"/>
          <w:color w:val="363636"/>
          <w:lang w:val="nl-NL"/>
        </w:rPr>
      </w:pPr>
      <w:r>
        <w:rPr>
          <w:rFonts w:ascii="Open Sans" w:hAnsi="Open Sans" w:cs="Open Sans"/>
          <w:color w:val="363636"/>
          <w:lang w:val="nl-NL"/>
        </w:rPr>
        <w:t xml:space="preserve">Omschrijving van de specifiek verleende diensten en bijbehorende Verwerkingen van Persoonsgegevens: </w:t>
      </w:r>
    </w:p>
    <w:p w14:paraId="0C9098D0" w14:textId="77777777" w:rsidR="00711D6F" w:rsidRDefault="002F4B2A">
      <w:pPr>
        <w:pStyle w:val="Tekstopmerking"/>
        <w:numPr>
          <w:ilvl w:val="0"/>
          <w:numId w:val="22"/>
        </w:numPr>
        <w:spacing w:before="96" w:after="48"/>
        <w:rPr>
          <w:rFonts w:ascii="Open Sans" w:hAnsi="Open Sans" w:cs="Open Sans"/>
          <w:color w:val="363636"/>
          <w:lang w:val="nl-NL"/>
        </w:rPr>
      </w:pPr>
      <w:r>
        <w:rPr>
          <w:rFonts w:ascii="Open Sans" w:hAnsi="Open Sans" w:cs="Open Sans"/>
          <w:color w:val="363636"/>
          <w:lang w:val="nl-NL"/>
        </w:rPr>
        <w:t>Verwerkingen die een onlosmakelijk onderdeel vormen van de aangeboden dienst.</w:t>
      </w:r>
    </w:p>
    <w:p w14:paraId="22432248" w14:textId="77777777" w:rsidR="00711D6F" w:rsidRDefault="002F4B2A">
      <w:pPr>
        <w:pStyle w:val="Lijstalinea"/>
        <w:numPr>
          <w:ilvl w:val="0"/>
          <w:numId w:val="23"/>
        </w:numPr>
        <w:spacing w:before="96" w:after="48"/>
      </w:pPr>
      <w:r>
        <w:rPr>
          <w:rFonts w:ascii="Open Sans" w:hAnsi="Open Sans" w:cs="Open Sans"/>
          <w:color w:val="363636"/>
          <w:szCs w:val="20"/>
          <w:shd w:val="clear" w:color="auto" w:fill="D3D3D3"/>
          <w:lang w:val="nl-NL"/>
        </w:rPr>
        <w:t xml:space="preserve">De opslag van documenten, foto's en video in het portfolio. </w:t>
      </w:r>
    </w:p>
    <w:p w14:paraId="0486D8E9" w14:textId="2B9F3710" w:rsidR="00711D6F" w:rsidRDefault="00B47556">
      <w:pPr>
        <w:pStyle w:val="Lijstalinea"/>
        <w:numPr>
          <w:ilvl w:val="0"/>
          <w:numId w:val="23"/>
        </w:numPr>
        <w:spacing w:before="96" w:after="48"/>
      </w:pPr>
      <w:r>
        <w:rPr>
          <w:rFonts w:ascii="Open Sans" w:hAnsi="Open Sans" w:cs="Open Sans"/>
          <w:color w:val="363636"/>
          <w:szCs w:val="20"/>
          <w:shd w:val="clear" w:color="auto" w:fill="D3D3D3"/>
          <w:lang w:val="nl-NL"/>
        </w:rPr>
        <w:t>De opslag van gekozen activiteiten en opmerkingen.</w:t>
      </w:r>
    </w:p>
    <w:p w14:paraId="443C1153" w14:textId="0DDF8340" w:rsidR="00711D6F" w:rsidRDefault="002F4B2A">
      <w:pPr>
        <w:pStyle w:val="Lijstalinea"/>
        <w:numPr>
          <w:ilvl w:val="0"/>
          <w:numId w:val="23"/>
        </w:numPr>
        <w:spacing w:before="96" w:after="48"/>
      </w:pPr>
      <w:r>
        <w:rPr>
          <w:rFonts w:ascii="Open Sans" w:hAnsi="Open Sans" w:cs="Open Sans"/>
          <w:color w:val="363636"/>
          <w:szCs w:val="20"/>
          <w:shd w:val="clear" w:color="auto" w:fill="D3D3D3"/>
          <w:lang w:val="nl-NL"/>
        </w:rPr>
        <w:t xml:space="preserve">De opslag van naam en emailadres van </w:t>
      </w:r>
      <w:r w:rsidR="00B47556">
        <w:rPr>
          <w:rFonts w:ascii="Open Sans" w:hAnsi="Open Sans" w:cs="Open Sans"/>
          <w:color w:val="363636"/>
          <w:szCs w:val="20"/>
          <w:shd w:val="clear" w:color="auto" w:fill="D3D3D3"/>
          <w:lang w:val="nl-NL"/>
        </w:rPr>
        <w:t>de onderwijsdeelnemer</w:t>
      </w:r>
      <w:r>
        <w:rPr>
          <w:rFonts w:ascii="Open Sans" w:hAnsi="Open Sans" w:cs="Open Sans"/>
          <w:color w:val="363636"/>
          <w:szCs w:val="20"/>
          <w:shd w:val="clear" w:color="auto" w:fill="D3D3D3"/>
          <w:lang w:val="nl-NL"/>
        </w:rPr>
        <w:t>.</w:t>
      </w:r>
    </w:p>
    <w:p w14:paraId="4F717D36" w14:textId="77777777" w:rsidR="00711D6F" w:rsidRDefault="002F4B2A">
      <w:pPr>
        <w:pStyle w:val="Lijstalinea"/>
        <w:numPr>
          <w:ilvl w:val="0"/>
          <w:numId w:val="23"/>
        </w:numPr>
        <w:spacing w:before="96" w:after="48"/>
      </w:pPr>
      <w:r>
        <w:rPr>
          <w:rFonts w:ascii="Open Sans" w:hAnsi="Open Sans" w:cs="Open Sans"/>
          <w:color w:val="363636"/>
          <w:szCs w:val="20"/>
          <w:shd w:val="clear" w:color="auto" w:fill="D3D3D3"/>
          <w:lang w:val="nl-NL"/>
        </w:rPr>
        <w:t>Het verkrijgen van toegang tot de aangeboden digitale leermiddelen, waaronder de identifcatie, authenticatie en autorisatie; bijvoorbeeld het invoeren van inloggegevens zoals gebruikersnaam, emailadres, IP-adres en een wachtwoord.</w:t>
      </w:r>
    </w:p>
    <w:p w14:paraId="4FDD5536" w14:textId="52BADC1B" w:rsidR="00711D6F" w:rsidRDefault="002F4B2A">
      <w:pPr>
        <w:pStyle w:val="Lijstalinea"/>
        <w:numPr>
          <w:ilvl w:val="0"/>
          <w:numId w:val="23"/>
        </w:numPr>
        <w:spacing w:before="96" w:after="48"/>
      </w:pPr>
      <w:r>
        <w:rPr>
          <w:rFonts w:ascii="Open Sans" w:hAnsi="Open Sans" w:cs="Open Sans"/>
          <w:color w:val="363636"/>
          <w:szCs w:val="20"/>
          <w:shd w:val="clear" w:color="auto" w:fill="D3D3D3"/>
          <w:lang w:val="nl-NL"/>
        </w:rPr>
        <w:t>De beveiliging, controle en preventie van misbruik en oneigenlijk gebruik, en het voorkomen van inconsistentie en onbetrouwbaarheid in de verwerkte persoonsgegeven</w:t>
      </w:r>
      <w:r w:rsidR="00B47556">
        <w:rPr>
          <w:rFonts w:ascii="Open Sans" w:hAnsi="Open Sans" w:cs="Open Sans"/>
          <w:color w:val="363636"/>
          <w:szCs w:val="20"/>
          <w:shd w:val="clear" w:color="auto" w:fill="D3D3D3"/>
          <w:lang w:val="nl-NL"/>
        </w:rPr>
        <w:t>s</w:t>
      </w:r>
    </w:p>
    <w:p w14:paraId="791AD53A" w14:textId="77777777" w:rsidR="00711D6F" w:rsidRDefault="002F4B2A">
      <w:pPr>
        <w:pStyle w:val="Lijstalinea"/>
        <w:numPr>
          <w:ilvl w:val="0"/>
          <w:numId w:val="21"/>
        </w:numPr>
        <w:spacing w:before="96" w:after="48"/>
      </w:pPr>
      <w:r>
        <w:rPr>
          <w:rFonts w:ascii="Open Sans" w:hAnsi="Open Sans" w:cs="Open Sans"/>
          <w:color w:val="363636"/>
          <w:szCs w:val="20"/>
          <w:lang w:val="nl-NL"/>
        </w:rPr>
        <w:t>Omschrijving van de optionele Verwerkingen die de Verwerker aanbiedt</w:t>
      </w:r>
    </w:p>
    <w:p w14:paraId="1572FF65" w14:textId="77777777" w:rsidR="00711D6F" w:rsidRDefault="002F4B2A">
      <w:pPr>
        <w:pStyle w:val="Lijstalinea"/>
        <w:numPr>
          <w:ilvl w:val="0"/>
          <w:numId w:val="24"/>
        </w:numPr>
        <w:spacing w:before="96" w:after="48"/>
        <w:rPr>
          <w:b/>
          <w:bCs/>
        </w:rPr>
      </w:pPr>
      <w:r>
        <w:rPr>
          <w:rFonts w:ascii="Open Sans" w:hAnsi="Open Sans" w:cs="Open Sans"/>
          <w:b/>
          <w:bCs/>
          <w:color w:val="363636"/>
          <w:szCs w:val="20"/>
          <w:shd w:val="clear" w:color="auto" w:fill="D3D3D3"/>
          <w:lang w:val="nl-NL"/>
        </w:rPr>
        <w:t>er zijn geen optionele bewerkingen</w:t>
      </w:r>
    </w:p>
    <w:p w14:paraId="77BC79C3" w14:textId="77777777" w:rsidR="00711D6F" w:rsidRDefault="00711D6F">
      <w:pPr>
        <w:spacing w:before="96" w:after="48" w:line="240" w:lineRule="auto"/>
        <w:rPr>
          <w:rFonts w:ascii="Open Sans" w:hAnsi="Open Sans" w:cs="Open Sans"/>
          <w:i/>
          <w:iCs/>
          <w:color w:val="363636"/>
          <w:lang w:val="nl-NL"/>
        </w:rPr>
      </w:pPr>
    </w:p>
    <w:p w14:paraId="14983743" w14:textId="77777777" w:rsidR="00711D6F" w:rsidRDefault="002F4B2A">
      <w:pPr>
        <w:spacing w:before="96" w:after="48" w:line="240" w:lineRule="auto"/>
        <w:rPr>
          <w:rFonts w:ascii="Open Sans" w:hAnsi="Open Sans" w:cs="Open Sans"/>
          <w:i/>
          <w:iCs/>
          <w:color w:val="363636"/>
          <w:u w:val="single"/>
          <w:lang w:val="nl-NL"/>
        </w:rPr>
      </w:pPr>
      <w:r>
        <w:rPr>
          <w:rFonts w:ascii="Open Sans" w:hAnsi="Open Sans" w:cs="Open Sans"/>
          <w:i/>
          <w:iCs/>
          <w:color w:val="363636"/>
          <w:u w:val="single"/>
          <w:lang w:val="nl-NL"/>
        </w:rPr>
        <w:t>MBO</w:t>
      </w:r>
    </w:p>
    <w:p w14:paraId="2E8CBDE9" w14:textId="77777777" w:rsidR="00711D6F" w:rsidRDefault="002F4B2A">
      <w:pPr>
        <w:spacing w:before="96" w:after="48" w:line="240" w:lineRule="auto"/>
      </w:pPr>
      <w:r>
        <w:rPr>
          <w:rFonts w:ascii="Open Sans" w:hAnsi="Open Sans" w:cs="Open Sans"/>
          <w:i/>
          <w:iCs/>
          <w:color w:val="363636"/>
          <w:lang w:val="nl-NL"/>
        </w:rPr>
        <w:t xml:space="preserve">Toelichting: Het gaat hier om aanvullende diensten en bijhorende Verwerkingen die geen onlosmakelijk onderdeel vormen van de aangeboden dienst. Dit zijn bijvoorbeeld optionele diensten voor de Onderwijsinstelling die behulpzaam kunnen zijn voor de Onderwijsinstelling t.b.v. </w:t>
      </w:r>
      <w:r>
        <w:rPr>
          <w:rFonts w:ascii="Open Sans" w:hAnsi="Open Sans" w:cs="Open Sans"/>
          <w:i/>
          <w:iCs/>
          <w:color w:val="363636"/>
          <w:u w:val="single"/>
          <w:lang w:val="nl-NL"/>
        </w:rPr>
        <w:t xml:space="preserve">het primaire (leer)proces en administratieve werkzaamheden. </w:t>
      </w:r>
    </w:p>
    <w:p w14:paraId="685E72CD" w14:textId="77777777" w:rsidR="00711D6F" w:rsidRDefault="002F4B2A">
      <w:pPr>
        <w:spacing w:before="96" w:after="48" w:line="240" w:lineRule="auto"/>
      </w:pPr>
      <w:r>
        <w:rPr>
          <w:rFonts w:ascii="Open Sans" w:hAnsi="Open Sans" w:cs="Open Sans"/>
          <w:i/>
          <w:iCs/>
          <w:color w:val="363636"/>
          <w:lang w:val="nl-NL"/>
        </w:rPr>
        <w:t>De Onderwijsinstelling dient een keuze te maken en daarbij opdracht te geven om persoonsgegevens te verwerken, voor het afnemen van deze diensten. Dat kan door de keuze schriftelijk aan te geven in deze bijlage (bijvoorbeeld door het aanvinken van een tick-box</w:t>
      </w:r>
      <w:r>
        <w:rPr>
          <w:rFonts w:ascii="Wingdings 2" w:eastAsia="Wingdings 2" w:hAnsi="Wingdings 2" w:cs="Wingdings 2"/>
          <w:i/>
          <w:iCs/>
          <w:color w:val="363636"/>
          <w:lang w:val="nl-NL"/>
        </w:rPr>
        <w:t></w:t>
      </w:r>
      <w:r>
        <w:rPr>
          <w:rFonts w:ascii="Open Sans" w:hAnsi="Open Sans" w:cs="Open Sans"/>
          <w:color w:val="363636"/>
          <w:lang w:val="nl-NL"/>
        </w:rPr>
        <w:t xml:space="preserve">). </w:t>
      </w:r>
    </w:p>
    <w:p w14:paraId="0A67168A" w14:textId="77777777" w:rsidR="00711D6F" w:rsidRDefault="002F4B2A">
      <w:pPr>
        <w:spacing w:before="96" w:after="48" w:line="240" w:lineRule="auto"/>
        <w:rPr>
          <w:rFonts w:ascii="Open Sans" w:hAnsi="Open Sans" w:cs="Open Sans"/>
          <w:i/>
          <w:iCs/>
          <w:color w:val="363636"/>
          <w:lang w:val="nl-NL"/>
        </w:rPr>
      </w:pPr>
      <w:r>
        <w:rPr>
          <w:rFonts w:ascii="Open Sans" w:hAnsi="Open Sans" w:cs="Open Sans"/>
          <w:i/>
          <w:iCs/>
          <w:color w:val="363636"/>
          <w:lang w:val="nl-NL"/>
        </w:rPr>
        <w:t xml:space="preserve">De opdracht kan ook worden verleend doordat de Onderwijsinstelling in de praktijk de dienst activeert, bijvoorbeeld door een product of dienst aan of uit zetten. De Onderwijsinstelling die op deze wijze de keuze maakt, dient dit op basis van eerder verstrekte informatie (zoals bijvoorbeeld opgenomen in deze bijsluiter) te doen. </w:t>
      </w:r>
    </w:p>
    <w:p w14:paraId="2FD86D79" w14:textId="77777777" w:rsidR="00711D6F" w:rsidRDefault="00711D6F">
      <w:pPr>
        <w:spacing w:before="96" w:after="48" w:line="240" w:lineRule="auto"/>
        <w:rPr>
          <w:rFonts w:ascii="Open Sans" w:hAnsi="Open Sans" w:cs="Open Sans"/>
          <w:b/>
          <w:color w:val="363636"/>
          <w:u w:val="single"/>
          <w:lang w:val="nl-NL"/>
        </w:rPr>
      </w:pPr>
    </w:p>
    <w:p w14:paraId="2EACE4BC" w14:textId="77777777" w:rsidR="00814B3C" w:rsidRDefault="00814B3C">
      <w:pPr>
        <w:spacing w:before="96" w:after="48" w:line="240" w:lineRule="auto"/>
        <w:rPr>
          <w:rFonts w:ascii="Open Sans" w:hAnsi="Open Sans" w:cs="Open Sans"/>
          <w:b/>
          <w:color w:val="363636"/>
          <w:u w:val="single"/>
          <w:lang w:val="nl-NL"/>
        </w:rPr>
      </w:pPr>
    </w:p>
    <w:p w14:paraId="39CFC442" w14:textId="77777777" w:rsidR="00814B3C" w:rsidRDefault="00814B3C">
      <w:pPr>
        <w:spacing w:before="96" w:after="48" w:line="240" w:lineRule="auto"/>
        <w:rPr>
          <w:rFonts w:ascii="Open Sans" w:hAnsi="Open Sans" w:cs="Open Sans"/>
          <w:b/>
          <w:color w:val="363636"/>
          <w:u w:val="single"/>
          <w:lang w:val="nl-NL"/>
        </w:rPr>
      </w:pPr>
    </w:p>
    <w:p w14:paraId="1CEC7D6C" w14:textId="77777777" w:rsidR="00711D6F" w:rsidRDefault="002F4B2A">
      <w:pPr>
        <w:spacing w:before="96" w:after="48" w:line="240" w:lineRule="auto"/>
        <w:outlineLvl w:val="0"/>
        <w:rPr>
          <w:rFonts w:ascii="Open Sans" w:hAnsi="Open Sans" w:cs="Open Sans"/>
          <w:b/>
          <w:color w:val="363636"/>
          <w:u w:val="single"/>
          <w:lang w:val="nl-NL"/>
        </w:rPr>
      </w:pPr>
      <w:r>
        <w:rPr>
          <w:rFonts w:ascii="Open Sans" w:hAnsi="Open Sans" w:cs="Open Sans"/>
          <w:b/>
          <w:color w:val="363636"/>
          <w:u w:val="single"/>
          <w:lang w:val="nl-NL"/>
        </w:rPr>
        <w:t>C. Doeleinden voor het verwerken van gegevens</w:t>
      </w:r>
    </w:p>
    <w:p w14:paraId="37945022" w14:textId="77777777" w:rsidR="00711D6F" w:rsidRDefault="002F4B2A">
      <w:pPr>
        <w:spacing w:before="96" w:after="48" w:line="240" w:lineRule="auto"/>
        <w:rPr>
          <w:rFonts w:ascii="Open Sans" w:hAnsi="Open Sans" w:cs="Open Sans"/>
          <w:color w:val="363636"/>
          <w:lang w:val="nl-NL"/>
        </w:rPr>
      </w:pPr>
      <w:r>
        <w:rPr>
          <w:rFonts w:ascii="Open Sans" w:hAnsi="Open Sans" w:cs="Open Sans"/>
          <w:color w:val="363636"/>
          <w:lang w:val="nl-NL"/>
        </w:rPr>
        <w:t>De Verwerker dient in deze Bijsluiter expliciet aan te geven of deze:</w:t>
      </w:r>
    </w:p>
    <w:p w14:paraId="4FD2EF28" w14:textId="77777777" w:rsidR="00711D6F" w:rsidRDefault="002F4B2A">
      <w:pPr>
        <w:pStyle w:val="Lijstalinea"/>
        <w:numPr>
          <w:ilvl w:val="0"/>
          <w:numId w:val="25"/>
        </w:numPr>
        <w:spacing w:before="96" w:after="48"/>
        <w:ind w:left="709"/>
      </w:pPr>
      <w:r>
        <w:rPr>
          <w:rFonts w:ascii="Open Sans" w:hAnsi="Open Sans" w:cs="Open Sans"/>
          <w:color w:val="363636"/>
          <w:szCs w:val="20"/>
          <w:lang w:val="nl-NL"/>
        </w:rPr>
        <w:t xml:space="preserve">I. leverancier is van een digitaal product en/of digitale dienst bestaande uit leerstof en/of toetsen, of </w:t>
      </w:r>
    </w:p>
    <w:p w14:paraId="6A2DC452" w14:textId="77777777" w:rsidR="00711D6F" w:rsidRDefault="002F4B2A">
      <w:pPr>
        <w:pStyle w:val="Lijstalinea"/>
        <w:numPr>
          <w:ilvl w:val="0"/>
          <w:numId w:val="25"/>
        </w:numPr>
        <w:spacing w:before="96" w:after="48"/>
        <w:ind w:left="709"/>
      </w:pPr>
      <w:r>
        <w:rPr>
          <w:rFonts w:ascii="Open Sans" w:hAnsi="Open Sans" w:cs="Open Sans"/>
          <w:color w:val="363636"/>
          <w:szCs w:val="20"/>
          <w:lang w:val="nl-NL"/>
        </w:rPr>
        <w:t>II. (tevens) leverancier is van een School- en Leerlinginformatiemiddel.</w:t>
      </w:r>
    </w:p>
    <w:p w14:paraId="78D1621D" w14:textId="77777777" w:rsidR="00711D6F" w:rsidRDefault="002F4B2A">
      <w:pPr>
        <w:spacing w:before="96" w:after="48" w:line="240" w:lineRule="auto"/>
        <w:rPr>
          <w:rFonts w:ascii="Open Sans" w:hAnsi="Open Sans" w:cs="Open Sans"/>
          <w:color w:val="363636"/>
          <w:lang w:val="nl-NL"/>
        </w:rPr>
      </w:pPr>
      <w:r>
        <w:rPr>
          <w:rFonts w:ascii="Open Sans" w:hAnsi="Open Sans" w:cs="Open Sans"/>
          <w:color w:val="363636"/>
          <w:lang w:val="nl-NL"/>
        </w:rPr>
        <w:t xml:space="preserve">Ad I. Indien de Verwerker leverancier is van een digitaal product en/of digitale dienst bestaande uit Leermiddelen en Toetsen, dan zijn de volgende mogelijke doelstellingen van gegevensverwerking in het kader van deze producten en diensten van toepassing: </w:t>
      </w:r>
    </w:p>
    <w:p w14:paraId="13ADFB0F" w14:textId="77777777" w:rsidR="00711D6F" w:rsidRDefault="002F4B2A">
      <w:pPr>
        <w:spacing w:before="96" w:after="48" w:line="240" w:lineRule="auto"/>
        <w:ind w:left="708"/>
        <w:rPr>
          <w:rFonts w:ascii="Open Sans" w:hAnsi="Open Sans" w:cs="Open Sans"/>
          <w:color w:val="363636"/>
          <w:lang w:val="nl-NL"/>
        </w:rPr>
      </w:pPr>
      <w:r>
        <w:rPr>
          <w:rFonts w:ascii="Open Sans" w:hAnsi="Open Sans" w:cs="Open Sans"/>
          <w:color w:val="363636"/>
          <w:lang w:val="nl-NL"/>
        </w:rPr>
        <w:t>a. het met gebruikmaking van het Digitale Onderwijsmiddel geven en volgen van onderwijs en het begeleiden en volgen van Onderwijsdeelnemers, waaronder:</w:t>
      </w:r>
    </w:p>
    <w:p w14:paraId="14852021"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de opslag van leer- en toetsresultaten;</w:t>
      </w:r>
    </w:p>
    <w:p w14:paraId="522E55DF"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 xml:space="preserve">het terugontvangen door de Onderwijsinstelling van leer- en toetsresultaten; </w:t>
      </w:r>
    </w:p>
    <w:p w14:paraId="56A13B94"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 xml:space="preserve">de beoordeling van leer- en toetsresultaten om leerstof en toetsmateriaal te kunnen verkrijgen dat is afgestemd op de specifieke leerbehoefte van een Onderwijsdeelnemer; </w:t>
      </w:r>
    </w:p>
    <w:p w14:paraId="0277885E"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analyse en interpretatie van leerresultaten;</w:t>
      </w:r>
    </w:p>
    <w:p w14:paraId="3EB72B55"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het kunnen uitwisselen van leer- en toetsresultaten tussen Digitale Onderwijsmiddelen.</w:t>
      </w:r>
    </w:p>
    <w:p w14:paraId="140623AA" w14:textId="77777777" w:rsidR="00711D6F" w:rsidRDefault="002F4B2A">
      <w:pPr>
        <w:spacing w:before="96" w:after="48" w:line="240" w:lineRule="auto"/>
        <w:ind w:left="708"/>
        <w:rPr>
          <w:rFonts w:ascii="Open Sans" w:hAnsi="Open Sans" w:cs="Open Sans"/>
          <w:color w:val="363636"/>
          <w:lang w:val="nl-NL"/>
        </w:rPr>
      </w:pPr>
      <w:r>
        <w:rPr>
          <w:rFonts w:ascii="Open Sans" w:hAnsi="Open Sans" w:cs="Open Sans"/>
          <w:color w:val="363636"/>
          <w:lang w:val="nl-NL"/>
        </w:rPr>
        <w:t>b. het geleverd krijgen/in gebruik kunnen nemen van Digitale Onderwijsmiddelen conform de afspraken die zijn gemaakt tussen de Onderwijsinstelling en de Leverancier;</w:t>
      </w:r>
    </w:p>
    <w:p w14:paraId="4A92FBB0" w14:textId="77777777" w:rsidR="00711D6F" w:rsidRDefault="002F4B2A">
      <w:pPr>
        <w:spacing w:before="96" w:after="48" w:line="240" w:lineRule="auto"/>
        <w:ind w:left="708"/>
        <w:rPr>
          <w:rFonts w:ascii="Open Sans" w:hAnsi="Open Sans" w:cs="Open Sans"/>
          <w:color w:val="363636"/>
          <w:lang w:val="nl-NL"/>
        </w:rPr>
      </w:pPr>
      <w:r>
        <w:rPr>
          <w:rFonts w:ascii="Open Sans" w:hAnsi="Open Sans" w:cs="Open Sans"/>
          <w:color w:val="363636"/>
          <w:lang w:val="nl-NL"/>
        </w:rPr>
        <w:t xml:space="preserve">c. het verkrijgen van toegang tot de aangeboden Digitale Onderwijsmiddelen, en externe informatiesystemen, waaronder de identificatie, authenticatie en autorisatie; </w:t>
      </w:r>
    </w:p>
    <w:p w14:paraId="03CE5AFE" w14:textId="77777777" w:rsidR="00711D6F" w:rsidRDefault="002F4B2A">
      <w:pPr>
        <w:spacing w:before="96" w:after="48" w:line="240" w:lineRule="auto"/>
        <w:ind w:left="708"/>
        <w:rPr>
          <w:rFonts w:ascii="Open Sans" w:hAnsi="Open Sans" w:cs="Open Sans"/>
          <w:color w:val="363636"/>
          <w:lang w:val="nl-NL"/>
        </w:rPr>
      </w:pPr>
      <w:r>
        <w:rPr>
          <w:rFonts w:ascii="Open Sans" w:hAnsi="Open Sans" w:cs="Open Sans"/>
          <w:color w:val="363636"/>
          <w:lang w:val="nl-NL"/>
        </w:rPr>
        <w:t>d. de beveiliging, controle en preventie van misbruik en oneigenlijk gebruik en het voorkomen van inconsistentie en onbetrouwbaarheid in de, met behulp van het Digitale Onderwijsmiddel Verwerkte Persoonsgegevens.</w:t>
      </w:r>
    </w:p>
    <w:p w14:paraId="1E8583C3" w14:textId="77777777" w:rsidR="00711D6F" w:rsidRDefault="002F4B2A">
      <w:pPr>
        <w:spacing w:before="96" w:after="48" w:line="240" w:lineRule="auto"/>
        <w:ind w:left="708"/>
        <w:rPr>
          <w:rFonts w:ascii="Open Sans" w:hAnsi="Open Sans" w:cs="Open Sans"/>
          <w:color w:val="363636"/>
          <w:lang w:val="nl-NL"/>
        </w:rPr>
      </w:pPr>
      <w:r>
        <w:rPr>
          <w:rFonts w:ascii="Open Sans" w:hAnsi="Open Sans" w:cs="Open Sans"/>
          <w:color w:val="363636"/>
          <w:lang w:val="nl-NL"/>
        </w:rPr>
        <w:t>e. de continuïteit en goede werking van het Digitale Onderwijsmiddel conform de afspraken die zijn gemaakt tussen de Onderwijsinstelling en de Leverancier, waaronder het laten uitvoeren van onderhoud, het maken van een back-up, het aanbrengen van verbeteringen na geconstateerde fouten of onjuistheden en het krijgen van ondersteuning;</w:t>
      </w:r>
    </w:p>
    <w:p w14:paraId="031CA03E" w14:textId="77777777" w:rsidR="00711D6F" w:rsidRDefault="002F4B2A">
      <w:pPr>
        <w:spacing w:before="96" w:after="48" w:line="240" w:lineRule="auto"/>
        <w:ind w:left="708"/>
        <w:rPr>
          <w:rFonts w:ascii="Open Sans" w:hAnsi="Open Sans" w:cs="Open Sans"/>
          <w:color w:val="363636"/>
          <w:lang w:val="nl-NL"/>
        </w:rPr>
      </w:pPr>
      <w:r>
        <w:rPr>
          <w:rFonts w:ascii="Open Sans" w:hAnsi="Open Sans" w:cs="Open Sans"/>
          <w:color w:val="363636"/>
          <w:lang w:val="nl-NL"/>
        </w:rPr>
        <w:t xml:space="preserve">f. onderzoek en analyse op basis van strikte voorwaarden, vergelijkbaar met bestaande gedragscodes op het terrein van onderzoek en statistiek, ten behoeve van het (optimaliseren van het) leerproces of het beleid van de Onderwijsinstelling; </w:t>
      </w:r>
    </w:p>
    <w:p w14:paraId="7C3C1A2D" w14:textId="77777777" w:rsidR="00711D6F" w:rsidRDefault="002F4B2A">
      <w:pPr>
        <w:spacing w:before="96" w:after="48" w:line="240" w:lineRule="auto"/>
        <w:ind w:left="708"/>
        <w:rPr>
          <w:rFonts w:ascii="Open Sans" w:hAnsi="Open Sans" w:cs="Open Sans"/>
          <w:color w:val="363636"/>
          <w:lang w:val="nl-NL"/>
        </w:rPr>
      </w:pPr>
      <w:r>
        <w:rPr>
          <w:rFonts w:ascii="Open Sans" w:hAnsi="Open Sans" w:cs="Open Sans"/>
          <w:color w:val="363636"/>
          <w:lang w:val="nl-NL"/>
        </w:rPr>
        <w:t>g. het door de Onderwijsinstelling voor onderzoeks- en analyse doeleinden beschikbaar kunnen stellen van volledig geanonimiseerde Persoonsgegevens om daarmee de kwaliteit van het onderwijs te verbeteren.</w:t>
      </w:r>
    </w:p>
    <w:p w14:paraId="28C51E46" w14:textId="77777777" w:rsidR="00711D6F" w:rsidRDefault="002F4B2A">
      <w:pPr>
        <w:spacing w:before="96" w:after="48" w:line="240" w:lineRule="auto"/>
        <w:ind w:left="708"/>
        <w:rPr>
          <w:rFonts w:ascii="Open Sans" w:hAnsi="Open Sans" w:cs="Open Sans"/>
          <w:color w:val="363636"/>
          <w:lang w:val="nl-NL"/>
        </w:rPr>
      </w:pPr>
      <w:r>
        <w:rPr>
          <w:rFonts w:ascii="Open Sans" w:hAnsi="Open Sans" w:cs="Open Sans"/>
          <w:color w:val="363636"/>
          <w:lang w:val="nl-NL"/>
        </w:rPr>
        <w:t>h. het beschikbaar stellen van Persoonsgegevens voor zover noodzakelijk om te kunnen voldoen aan de wettelijke eisen die worden gesteld aan Digitale Onderwijsmiddelen.</w:t>
      </w:r>
    </w:p>
    <w:p w14:paraId="2D271974" w14:textId="77777777" w:rsidR="00711D6F" w:rsidRDefault="002F4B2A">
      <w:pPr>
        <w:spacing w:before="96" w:after="48" w:line="240" w:lineRule="auto"/>
        <w:ind w:left="708"/>
        <w:rPr>
          <w:rFonts w:ascii="Open Sans" w:hAnsi="Open Sans" w:cs="Open Sans"/>
          <w:color w:val="363636"/>
          <w:lang w:val="nl-NL"/>
        </w:rPr>
      </w:pPr>
      <w:r>
        <w:rPr>
          <w:rFonts w:ascii="Open Sans" w:hAnsi="Open Sans" w:cs="Open Sans"/>
          <w:color w:val="363636"/>
          <w:lang w:val="nl-NL"/>
        </w:rPr>
        <w:t>i. De uitvoering of toepassing van een andere wet</w:t>
      </w:r>
    </w:p>
    <w:p w14:paraId="50084F8E" w14:textId="77777777" w:rsidR="00711D6F" w:rsidRDefault="002F4B2A">
      <w:pPr>
        <w:spacing w:before="96" w:after="48" w:line="240" w:lineRule="auto"/>
        <w:rPr>
          <w:rFonts w:ascii="Open Sans" w:hAnsi="Open Sans" w:cs="Open Sans"/>
          <w:color w:val="363636"/>
          <w:lang w:val="nl-NL"/>
        </w:rPr>
      </w:pPr>
      <w:r>
        <w:rPr>
          <w:rFonts w:ascii="Open Sans" w:hAnsi="Open Sans" w:cs="Open Sans"/>
          <w:color w:val="363636"/>
          <w:lang w:val="nl-NL"/>
        </w:rPr>
        <w:t xml:space="preserve"> </w:t>
      </w:r>
    </w:p>
    <w:p w14:paraId="69E0E14F" w14:textId="77777777" w:rsidR="00711D6F" w:rsidRDefault="002F4B2A">
      <w:pPr>
        <w:pStyle w:val="Tekstopmerking"/>
        <w:rPr>
          <w:rFonts w:ascii="Open Sans" w:hAnsi="Open Sans" w:cs="Open Sans"/>
          <w:color w:val="363636"/>
          <w:lang w:val="nl-NL"/>
        </w:rPr>
      </w:pPr>
      <w:r>
        <w:rPr>
          <w:rFonts w:ascii="Open Sans" w:hAnsi="Open Sans" w:cs="Open Sans"/>
          <w:color w:val="363636"/>
          <w:lang w:val="nl-NL"/>
        </w:rPr>
        <w:t>Ad II. (Alleen) indien de Verwerker (tevens) leverancier is van een digitaal product en/of digitale dienst bestaande uit een School- en Leerlinginformatiemiddel dan zijn de volgende mogelijke doelstellingen van gegevensverwerking in het kader van deze producten en diensten van toepassing:</w:t>
      </w:r>
    </w:p>
    <w:p w14:paraId="73309506" w14:textId="77777777" w:rsidR="00711D6F" w:rsidRDefault="002F4B2A">
      <w:pPr>
        <w:pStyle w:val="Tekstopmerking"/>
        <w:ind w:left="708"/>
        <w:rPr>
          <w:rFonts w:ascii="Open Sans" w:hAnsi="Open Sans" w:cs="Open Sans"/>
          <w:color w:val="363636"/>
          <w:lang w:val="nl-NL"/>
        </w:rPr>
      </w:pPr>
      <w:r>
        <w:rPr>
          <w:rFonts w:ascii="Open Sans" w:hAnsi="Open Sans" w:cs="Open Sans"/>
          <w:color w:val="363636"/>
          <w:lang w:val="nl-NL"/>
        </w:rPr>
        <w:t>a. de organisatie, het geven en volgen van onderwijs, het begeleiden en volgen van Onderwijsdeelnemers of het geven van school- en studieadviezen, waaronder:</w:t>
      </w:r>
    </w:p>
    <w:p w14:paraId="29D1F4A7"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de indeling en aanpassing van roosters;</w:t>
      </w:r>
    </w:p>
    <w:p w14:paraId="76A36CAD"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de analyse en interpretatie van leerresultaten;</w:t>
      </w:r>
    </w:p>
    <w:p w14:paraId="768D2A05"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het bijhouden van persoonlijke (waaronder medische) omstandigheden van een Onderwijsdeelnemer en de gevolgen daarvan voor het volgen van onderwijs;</w:t>
      </w:r>
    </w:p>
    <w:p w14:paraId="209207B7"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het begeleiden en ondersteunen van leerkrachten en andere medewerkers binnen de Onderwijsinstelling;</w:t>
      </w:r>
    </w:p>
    <w:p w14:paraId="1D3EC1BD"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de communicatie met Onderwijsdeelnemers en ouders en medewerkers van de onderwijsinstelling;</w:t>
      </w:r>
    </w:p>
    <w:p w14:paraId="0B9B235D"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financieel beheer;</w:t>
      </w:r>
    </w:p>
    <w:p w14:paraId="59A866FF"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monitoring en verantwoording, ten behoeve van met name: (prestatie)metingen van de Onderwijsinstelling, kwaliteitszorg, tevredenheidsonderzoek, effectiviteitsonderzoek van onderwijs(vorm) of de geboden ondersteuning van Onderwijsdeelnemers bij passend onderwijs;</w:t>
      </w:r>
    </w:p>
    <w:p w14:paraId="2C843807"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het behandelen van geschillen.</w:t>
      </w:r>
    </w:p>
    <w:p w14:paraId="676633E4"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het uitwisselen van Persoonsgegevens met Derden, waaronder:</w:t>
      </w:r>
    </w:p>
    <w:p w14:paraId="56E19961"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toezichthoudende instanties en zorginstellingen in het kader van de uitvoering van hun (wettelijke) taak;</w:t>
      </w:r>
    </w:p>
    <w:p w14:paraId="27C5F921"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samenwerkingsverbanden in het kader van passend onderwijs, regionale overstappen;</w:t>
      </w:r>
    </w:p>
    <w:p w14:paraId="70F32720"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partijen betrokken bij de invulling van stage of leer-/ werkplekken voor zover noodzakelijk en wettelijk toegestaan;</w:t>
      </w:r>
    </w:p>
    <w:p w14:paraId="3B30E30C"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Onderwijsinstellingen ingeval van overstappen tussen onderwijsinstellingen en bij vervolgonderwijs.</w:t>
      </w:r>
    </w:p>
    <w:p w14:paraId="5D8316E7" w14:textId="77777777" w:rsidR="00711D6F" w:rsidRDefault="002F4B2A">
      <w:pPr>
        <w:pStyle w:val="Tekstopmerking"/>
        <w:ind w:left="708"/>
        <w:rPr>
          <w:rFonts w:ascii="Open Sans" w:hAnsi="Open Sans" w:cs="Open Sans"/>
          <w:color w:val="363636"/>
          <w:lang w:val="nl-NL"/>
        </w:rPr>
      </w:pPr>
      <w:r>
        <w:rPr>
          <w:rFonts w:ascii="Open Sans" w:hAnsi="Open Sans" w:cs="Open Sans"/>
          <w:color w:val="363636"/>
          <w:lang w:val="nl-NL"/>
        </w:rPr>
        <w:t>b. het geleverd krijgen/in gebruik kunnen nemen van Digitale Onderwijsmiddelen conform de afspraken die zijn gemaakt tussen de Onderwijsinstelling en de Leverancier;</w:t>
      </w:r>
    </w:p>
    <w:p w14:paraId="09128A11" w14:textId="77777777" w:rsidR="00711D6F" w:rsidRDefault="002F4B2A">
      <w:pPr>
        <w:pStyle w:val="Tekstopmerking"/>
        <w:ind w:left="708"/>
        <w:rPr>
          <w:rFonts w:ascii="Open Sans" w:hAnsi="Open Sans" w:cs="Open Sans"/>
          <w:color w:val="363636"/>
          <w:lang w:val="nl-NL"/>
        </w:rPr>
      </w:pPr>
      <w:r>
        <w:rPr>
          <w:rFonts w:ascii="Open Sans" w:hAnsi="Open Sans" w:cs="Open Sans"/>
          <w:color w:val="363636"/>
          <w:lang w:val="nl-NL"/>
        </w:rPr>
        <w:t xml:space="preserve">c. het verkrijgen van toegang tot de aangeboden Digitale Onderwijsmiddelen, en externe informatiesystemen, waaronder de identificatie, authenticatie en autorisatie; </w:t>
      </w:r>
    </w:p>
    <w:p w14:paraId="2747621A" w14:textId="77777777" w:rsidR="00711D6F" w:rsidRDefault="002F4B2A">
      <w:pPr>
        <w:pStyle w:val="Tekstopmerking"/>
        <w:ind w:left="708"/>
        <w:rPr>
          <w:rFonts w:ascii="Open Sans" w:hAnsi="Open Sans" w:cs="Open Sans"/>
          <w:color w:val="363636"/>
          <w:lang w:val="nl-NL"/>
        </w:rPr>
      </w:pPr>
      <w:r>
        <w:rPr>
          <w:rFonts w:ascii="Open Sans" w:hAnsi="Open Sans" w:cs="Open Sans"/>
          <w:color w:val="363636"/>
          <w:lang w:val="nl-NL"/>
        </w:rPr>
        <w:t>d. de beveiliging, controle en preventie van misbruik en oneigenlijk gebruik en het voorkomen van inconsistentie en onbetrouwbaarheid in de, met behulp van het Digitale Onderwijsmiddel, Verwerkte Persoonsgegevens.</w:t>
      </w:r>
    </w:p>
    <w:p w14:paraId="788B5490" w14:textId="77777777" w:rsidR="00711D6F" w:rsidRDefault="002F4B2A">
      <w:pPr>
        <w:pStyle w:val="Tekstopmerking"/>
        <w:ind w:left="708"/>
        <w:rPr>
          <w:rFonts w:ascii="Open Sans" w:hAnsi="Open Sans" w:cs="Open Sans"/>
          <w:color w:val="363636"/>
          <w:lang w:val="nl-NL"/>
        </w:rPr>
      </w:pPr>
      <w:r>
        <w:rPr>
          <w:rFonts w:ascii="Open Sans" w:hAnsi="Open Sans" w:cs="Open Sans"/>
          <w:color w:val="363636"/>
          <w:lang w:val="nl-NL"/>
        </w:rPr>
        <w:t>e. de continuïteit en goede werking van het Digitale Onderwijsmiddel conform de afspraken die zijn gemaakt tussen de Onderwijsinstelling en de Leverancier, waaronder het laten uitvoeren van onderhoud, het maken van een back-up, het aanbrengen van verbeteringen na geconstateerde fouten of onjuistheden en het krijgen van ondersteuning;</w:t>
      </w:r>
    </w:p>
    <w:p w14:paraId="1437FF58" w14:textId="77777777" w:rsidR="00711D6F" w:rsidRDefault="002F4B2A">
      <w:pPr>
        <w:pStyle w:val="Tekstopmerking"/>
        <w:ind w:left="708"/>
        <w:rPr>
          <w:rFonts w:ascii="Open Sans" w:hAnsi="Open Sans" w:cs="Open Sans"/>
          <w:color w:val="363636"/>
          <w:lang w:val="nl-NL"/>
        </w:rPr>
      </w:pPr>
      <w:r>
        <w:rPr>
          <w:rFonts w:ascii="Open Sans" w:hAnsi="Open Sans" w:cs="Open Sans"/>
          <w:color w:val="363636"/>
          <w:lang w:val="nl-NL"/>
        </w:rPr>
        <w:t>f. onderzoek en analyse op basis van strikte voorwaarden, vergelijkbaar met bestaande gedragscodes op het terrein van onderzoek en statistiek, ten behoeve van het (optimaliseren van het) leerproces of het beleid van de Onderwijsinstelling;</w:t>
      </w:r>
    </w:p>
    <w:p w14:paraId="434B7D27" w14:textId="77777777" w:rsidR="00711D6F" w:rsidRDefault="002F4B2A">
      <w:pPr>
        <w:pStyle w:val="Tekstopmerking"/>
        <w:ind w:left="708"/>
        <w:rPr>
          <w:rFonts w:ascii="Open Sans" w:hAnsi="Open Sans" w:cs="Open Sans"/>
          <w:color w:val="363636"/>
          <w:lang w:val="nl-NL"/>
        </w:rPr>
      </w:pPr>
      <w:r>
        <w:rPr>
          <w:rFonts w:ascii="Open Sans" w:hAnsi="Open Sans" w:cs="Open Sans"/>
          <w:color w:val="363636"/>
          <w:lang w:val="nl-NL"/>
        </w:rPr>
        <w:t>g. het door de Onderwijsinstelling voor onderzoeks- en analyse doeleinden beschikbaar kunnen stellen van volledig geanonimiseerde Persoonsgegevens om daarmee de kwaliteit van het onderwijs te verbeteren.</w:t>
      </w:r>
    </w:p>
    <w:p w14:paraId="420D251F" w14:textId="77777777" w:rsidR="00711D6F" w:rsidRDefault="002F4B2A">
      <w:pPr>
        <w:pStyle w:val="Tekstopmerking"/>
        <w:ind w:left="708"/>
        <w:rPr>
          <w:rFonts w:ascii="Open Sans" w:hAnsi="Open Sans" w:cs="Open Sans"/>
          <w:color w:val="363636"/>
          <w:lang w:val="nl-NL"/>
        </w:rPr>
      </w:pPr>
      <w:r>
        <w:rPr>
          <w:rFonts w:ascii="Open Sans" w:hAnsi="Open Sans" w:cs="Open Sans"/>
          <w:color w:val="363636"/>
          <w:lang w:val="nl-NL"/>
        </w:rPr>
        <w:t>h. het beschikbaar stellen van Persoonsgegevens voor zover noodzakelijk om te kunnen voldoen aan de wettelijke eisen die worden gesteld aan Digitale Onderwijsmiddelen.</w:t>
      </w:r>
    </w:p>
    <w:p w14:paraId="0D55FBF1" w14:textId="77777777" w:rsidR="00711D6F" w:rsidRDefault="002F4B2A">
      <w:pPr>
        <w:pStyle w:val="Tekstopmerking"/>
        <w:ind w:left="708"/>
      </w:pPr>
      <w:r>
        <w:rPr>
          <w:rFonts w:ascii="Open Sans" w:hAnsi="Open Sans" w:cs="Open Sans"/>
          <w:color w:val="363636"/>
          <w:lang w:val="nl-NL"/>
        </w:rPr>
        <w:t>i. De uitvoering of toepassing van een andere wet</w:t>
      </w:r>
    </w:p>
    <w:p w14:paraId="36AF12AF" w14:textId="77777777" w:rsidR="00711D6F" w:rsidRDefault="002F4B2A">
      <w:pPr>
        <w:pStyle w:val="Tekstopmerking"/>
        <w:rPr>
          <w:b/>
          <w:bCs/>
        </w:rPr>
      </w:pPr>
      <w:r>
        <w:rPr>
          <w:rFonts w:ascii="Open Sans" w:hAnsi="Open Sans" w:cs="Open Sans"/>
          <w:b/>
          <w:bCs/>
          <w:color w:val="363636"/>
          <w:lang w:val="nl-NL"/>
        </w:rPr>
        <w:t>Bewerker is leverancier van een digitale dienst bestaande uit leerstof en/of toetsen. Bewerker is tevens leverancier van een leerling informatiemiddel.</w:t>
      </w:r>
    </w:p>
    <w:p w14:paraId="756C9E02" w14:textId="77777777" w:rsidR="00711D6F" w:rsidRDefault="00711D6F">
      <w:pPr>
        <w:spacing w:before="96" w:after="48" w:line="240" w:lineRule="auto"/>
        <w:rPr>
          <w:rFonts w:ascii="Open Sans" w:hAnsi="Open Sans" w:cs="Open Sans"/>
          <w:i/>
          <w:color w:val="363636"/>
          <w:lang w:val="nl-NL"/>
        </w:rPr>
      </w:pPr>
    </w:p>
    <w:p w14:paraId="62F6BC25" w14:textId="77777777" w:rsidR="00711D6F" w:rsidRDefault="002F4B2A">
      <w:pPr>
        <w:spacing w:before="96" w:after="48" w:line="240" w:lineRule="auto"/>
        <w:outlineLvl w:val="0"/>
        <w:rPr>
          <w:rFonts w:ascii="Open Sans" w:hAnsi="Open Sans" w:cs="Open Sans"/>
          <w:b/>
          <w:color w:val="363636"/>
          <w:u w:val="single"/>
          <w:lang w:val="nl-NL"/>
        </w:rPr>
      </w:pPr>
      <w:r>
        <w:rPr>
          <w:rFonts w:ascii="Open Sans" w:hAnsi="Open Sans" w:cs="Open Sans"/>
          <w:b/>
          <w:color w:val="363636"/>
          <w:u w:val="single"/>
          <w:lang w:val="nl-NL"/>
        </w:rPr>
        <w:t xml:space="preserve">D. Categorieën en soorten persoonsgegevens </w:t>
      </w:r>
    </w:p>
    <w:p w14:paraId="2E9CB660" w14:textId="77777777" w:rsidR="00711D6F" w:rsidRDefault="002F4B2A">
      <w:pPr>
        <w:spacing w:before="96" w:after="48" w:line="240" w:lineRule="auto"/>
        <w:rPr>
          <w:rFonts w:ascii="Open Sans" w:hAnsi="Open Sans" w:cs="Open Sans"/>
          <w:color w:val="363636"/>
          <w:lang w:val="nl-NL"/>
        </w:rPr>
      </w:pPr>
      <w:r>
        <w:rPr>
          <w:rFonts w:ascii="Open Sans" w:hAnsi="Open Sans" w:cs="Open Sans"/>
          <w:color w:val="363636"/>
          <w:lang w:val="nl-NL"/>
        </w:rPr>
        <w:t>1. Omschrijving van de categorieën Betrokkenen over wie Persoonsgegevens worden verwerkt, en de categorieën persoonsgegevens van de Betrokkenen:</w:t>
      </w:r>
    </w:p>
    <w:tbl>
      <w:tblPr>
        <w:tblW w:w="9586" w:type="dxa"/>
        <w:tblInd w:w="2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1750"/>
        <w:gridCol w:w="2704"/>
        <w:gridCol w:w="5132"/>
      </w:tblGrid>
      <w:tr w:rsidR="00814B3C" w:rsidRPr="00814B3C" w14:paraId="18B6BA4D" w14:textId="77777777" w:rsidTr="00814B3C">
        <w:tc>
          <w:tcPr>
            <w:tcW w:w="1750" w:type="dxa"/>
            <w:tcBorders>
              <w:top w:val="single" w:sz="4" w:space="0" w:color="000001"/>
              <w:left w:val="single" w:sz="4" w:space="0" w:color="000001"/>
              <w:bottom w:val="single" w:sz="4" w:space="0" w:color="000001"/>
              <w:right w:val="single" w:sz="4" w:space="0" w:color="000001"/>
            </w:tcBorders>
            <w:shd w:val="clear" w:color="auto" w:fill="006473"/>
            <w:tcMar>
              <w:left w:w="93" w:type="dxa"/>
            </w:tcMar>
          </w:tcPr>
          <w:p w14:paraId="152A06F9" w14:textId="72A8E826" w:rsidR="00711D6F" w:rsidRPr="00814B3C" w:rsidRDefault="002F4B2A">
            <w:pPr>
              <w:spacing w:line="240" w:lineRule="auto"/>
              <w:jc w:val="both"/>
              <w:rPr>
                <w:rFonts w:ascii="Open Sans" w:hAnsi="Open Sans" w:cs="Open Sans"/>
                <w:b/>
                <w:color w:val="FFFFFF"/>
                <w:sz w:val="20"/>
                <w:szCs w:val="20"/>
                <w:lang w:val="nl-NL"/>
              </w:rPr>
            </w:pPr>
            <w:r w:rsidRPr="00814B3C">
              <w:rPr>
                <w:rFonts w:ascii="Open Sans" w:hAnsi="Open Sans" w:cs="Open Sans"/>
                <w:b/>
                <w:color w:val="FFFFFF"/>
                <w:sz w:val="20"/>
                <w:szCs w:val="20"/>
                <w:lang w:val="nl-NL"/>
              </w:rPr>
              <w:t>Van toepassing</w:t>
            </w:r>
          </w:p>
        </w:tc>
        <w:tc>
          <w:tcPr>
            <w:tcW w:w="2704" w:type="dxa"/>
            <w:tcBorders>
              <w:top w:val="single" w:sz="4" w:space="0" w:color="000001"/>
              <w:left w:val="single" w:sz="4" w:space="0" w:color="000001"/>
              <w:bottom w:val="single" w:sz="4" w:space="0" w:color="000001"/>
              <w:right w:val="single" w:sz="4" w:space="0" w:color="000001"/>
            </w:tcBorders>
            <w:shd w:val="clear" w:color="auto" w:fill="006473"/>
            <w:tcMar>
              <w:left w:w="93" w:type="dxa"/>
            </w:tcMar>
          </w:tcPr>
          <w:p w14:paraId="085A3FCC" w14:textId="77777777" w:rsidR="00711D6F" w:rsidRPr="00814B3C" w:rsidRDefault="002F4B2A">
            <w:pPr>
              <w:spacing w:line="240" w:lineRule="auto"/>
              <w:jc w:val="both"/>
              <w:rPr>
                <w:rFonts w:ascii="Open Sans" w:hAnsi="Open Sans" w:cs="Open Sans"/>
                <w:b/>
                <w:color w:val="FFFFFF"/>
                <w:sz w:val="20"/>
                <w:szCs w:val="20"/>
                <w:lang w:val="nl-NL"/>
              </w:rPr>
            </w:pPr>
            <w:r w:rsidRPr="00814B3C">
              <w:rPr>
                <w:rFonts w:ascii="Open Sans" w:hAnsi="Open Sans" w:cs="Open Sans"/>
                <w:b/>
                <w:color w:val="FFFFFF"/>
                <w:sz w:val="20"/>
                <w:szCs w:val="20"/>
                <w:lang w:val="nl-NL"/>
              </w:rPr>
              <w:t>Categorie</w:t>
            </w:r>
          </w:p>
        </w:tc>
        <w:tc>
          <w:tcPr>
            <w:tcW w:w="5132" w:type="dxa"/>
            <w:tcBorders>
              <w:top w:val="single" w:sz="4" w:space="0" w:color="000001"/>
              <w:left w:val="single" w:sz="4" w:space="0" w:color="000001"/>
              <w:bottom w:val="single" w:sz="4" w:space="0" w:color="000001"/>
              <w:right w:val="single" w:sz="4" w:space="0" w:color="000001"/>
            </w:tcBorders>
            <w:shd w:val="clear" w:color="auto" w:fill="006473"/>
            <w:tcMar>
              <w:left w:w="93" w:type="dxa"/>
            </w:tcMar>
          </w:tcPr>
          <w:p w14:paraId="094E3793" w14:textId="77777777" w:rsidR="00711D6F" w:rsidRPr="00814B3C" w:rsidRDefault="002F4B2A">
            <w:pPr>
              <w:spacing w:line="240" w:lineRule="auto"/>
              <w:jc w:val="both"/>
              <w:rPr>
                <w:rFonts w:ascii="Open Sans" w:hAnsi="Open Sans" w:cs="Open Sans"/>
                <w:b/>
                <w:color w:val="FFFFFF"/>
                <w:sz w:val="20"/>
                <w:szCs w:val="20"/>
                <w:lang w:val="nl-NL"/>
              </w:rPr>
            </w:pPr>
            <w:r w:rsidRPr="00814B3C">
              <w:rPr>
                <w:rFonts w:ascii="Open Sans" w:hAnsi="Open Sans" w:cs="Open Sans"/>
                <w:b/>
                <w:color w:val="FFFFFF"/>
                <w:sz w:val="20"/>
                <w:szCs w:val="20"/>
                <w:lang w:val="nl-NL"/>
              </w:rPr>
              <w:t>Toelichting</w:t>
            </w:r>
          </w:p>
        </w:tc>
      </w:tr>
      <w:tr w:rsidR="00814B3C" w:rsidRPr="00814B3C" w14:paraId="311EE455" w14:textId="77777777" w:rsidTr="00814B3C">
        <w:tc>
          <w:tcPr>
            <w:tcW w:w="17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515E2C8" w14:textId="77777777" w:rsidR="00711D6F" w:rsidRPr="00814B3C" w:rsidRDefault="002F4B2A">
            <w:pPr>
              <w:spacing w:line="240" w:lineRule="auto"/>
              <w:jc w:val="both"/>
              <w:rPr>
                <w:sz w:val="20"/>
                <w:szCs w:val="20"/>
              </w:rPr>
            </w:pPr>
            <w:r w:rsidRPr="00814B3C">
              <w:rPr>
                <w:rFonts w:ascii="Open Sans" w:hAnsi="Open Sans" w:cs="Open Sans"/>
                <w:b/>
                <w:bCs/>
                <w:color w:val="363636"/>
                <w:sz w:val="20"/>
                <w:szCs w:val="20"/>
                <w:lang w:val="nl-NL"/>
              </w:rPr>
              <w:t>Beperkte set: naam, email</w:t>
            </w: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3A9DF16" w14:textId="77777777" w:rsidR="00711D6F" w:rsidRPr="00814B3C" w:rsidRDefault="002F4B2A">
            <w:pPr>
              <w:spacing w:line="240" w:lineRule="auto"/>
              <w:jc w:val="both"/>
              <w:rPr>
                <w:sz w:val="20"/>
                <w:szCs w:val="20"/>
              </w:rPr>
            </w:pPr>
            <w:r w:rsidRPr="00814B3C">
              <w:rPr>
                <w:rFonts w:ascii="Open Sans" w:hAnsi="Open Sans" w:cs="Open Sans"/>
                <w:b/>
                <w:bCs/>
                <w:color w:val="363636"/>
                <w:sz w:val="20"/>
                <w:szCs w:val="20"/>
                <w:lang w:val="nl-NL"/>
              </w:rPr>
              <w:t>1. Contactgegevens</w:t>
            </w:r>
          </w:p>
        </w:tc>
        <w:tc>
          <w:tcPr>
            <w:tcW w:w="51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6E00CF5" w14:textId="77777777" w:rsidR="00711D6F" w:rsidRPr="00814B3C" w:rsidRDefault="002F4B2A">
            <w:pPr>
              <w:spacing w:line="240" w:lineRule="auto"/>
              <w:jc w:val="both"/>
              <w:rPr>
                <w:rFonts w:ascii="Open Sans" w:hAnsi="Open Sans" w:cs="Open Sans"/>
                <w:color w:val="363636"/>
                <w:sz w:val="20"/>
                <w:szCs w:val="20"/>
                <w:lang w:val="nl-NL"/>
              </w:rPr>
            </w:pPr>
            <w:r w:rsidRPr="00814B3C">
              <w:rPr>
                <w:rFonts w:ascii="Open Sans" w:hAnsi="Open Sans" w:cs="Open Sans"/>
                <w:color w:val="363636"/>
                <w:sz w:val="20"/>
                <w:szCs w:val="20"/>
                <w:lang w:val="nl-NL"/>
              </w:rPr>
              <w:t>naam, voornamen, voorletters, titulatuur, geslacht, geboortedatum, adres, postcode, woonplaats, telefoonnummer en soortgelijke voor communicatie benodigde gegevens;</w:t>
            </w:r>
          </w:p>
          <w:p w14:paraId="1C5DF52A" w14:textId="77777777" w:rsidR="00711D6F" w:rsidRPr="00814B3C" w:rsidRDefault="002F4B2A">
            <w:pPr>
              <w:spacing w:line="240" w:lineRule="auto"/>
              <w:jc w:val="both"/>
              <w:rPr>
                <w:rFonts w:ascii="Open Sans" w:hAnsi="Open Sans" w:cs="Open Sans"/>
                <w:color w:val="363636"/>
                <w:sz w:val="20"/>
                <w:szCs w:val="20"/>
                <w:lang w:val="nl-NL"/>
              </w:rPr>
            </w:pPr>
            <w:r w:rsidRPr="00814B3C">
              <w:rPr>
                <w:rFonts w:ascii="Open Sans" w:hAnsi="Open Sans" w:cs="Open Sans"/>
                <w:color w:val="363636"/>
                <w:sz w:val="20"/>
                <w:szCs w:val="20"/>
                <w:lang w:val="nl-NL"/>
              </w:rPr>
              <w:t xml:space="preserve">Beperkte set = naam, e-mail, opleiding; </w:t>
            </w:r>
          </w:p>
          <w:p w14:paraId="5B92FDC9" w14:textId="77777777" w:rsidR="00711D6F" w:rsidRPr="00814B3C" w:rsidRDefault="002F4B2A">
            <w:pPr>
              <w:spacing w:line="240" w:lineRule="auto"/>
              <w:jc w:val="both"/>
              <w:rPr>
                <w:rFonts w:ascii="Open Sans" w:hAnsi="Open Sans" w:cs="Open Sans"/>
                <w:color w:val="363636"/>
                <w:sz w:val="20"/>
                <w:szCs w:val="20"/>
                <w:lang w:val="nl-NL"/>
              </w:rPr>
            </w:pPr>
            <w:r w:rsidRPr="00814B3C">
              <w:rPr>
                <w:rFonts w:ascii="Open Sans" w:hAnsi="Open Sans" w:cs="Open Sans"/>
                <w:color w:val="363636"/>
                <w:sz w:val="20"/>
                <w:szCs w:val="20"/>
                <w:lang w:val="nl-NL"/>
              </w:rPr>
              <w:t>Persoonlijke set = geboortedatum, geslacht;</w:t>
            </w:r>
          </w:p>
        </w:tc>
      </w:tr>
      <w:tr w:rsidR="00814B3C" w:rsidRPr="00814B3C" w14:paraId="4BA5FA7C" w14:textId="77777777" w:rsidTr="00814B3C">
        <w:tc>
          <w:tcPr>
            <w:tcW w:w="17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92A6254" w14:textId="77777777" w:rsidR="00711D6F" w:rsidRPr="00814B3C" w:rsidRDefault="002F4B2A">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nee</w:t>
            </w: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A0AF500" w14:textId="77777777" w:rsidR="00711D6F" w:rsidRPr="00814B3C" w:rsidRDefault="002F4B2A">
            <w:pPr>
              <w:spacing w:line="240" w:lineRule="auto"/>
              <w:jc w:val="both"/>
              <w:rPr>
                <w:sz w:val="20"/>
                <w:szCs w:val="20"/>
              </w:rPr>
            </w:pPr>
            <w:r w:rsidRPr="00814B3C">
              <w:rPr>
                <w:rFonts w:ascii="Open Sans" w:hAnsi="Open Sans" w:cs="Open Sans"/>
                <w:b/>
                <w:bCs/>
                <w:color w:val="363636"/>
                <w:sz w:val="20"/>
                <w:szCs w:val="20"/>
                <w:lang w:val="nl-NL"/>
              </w:rPr>
              <w:t>2.</w:t>
            </w:r>
            <w:r w:rsidRPr="00814B3C">
              <w:rPr>
                <w:rFonts w:ascii="Open Sans" w:hAnsi="Open Sans" w:cs="Open Sans"/>
                <w:color w:val="363636"/>
                <w:sz w:val="20"/>
                <w:szCs w:val="20"/>
                <w:lang w:val="nl-NL"/>
              </w:rPr>
              <w:t xml:space="preserve"> </w:t>
            </w:r>
            <w:r w:rsidRPr="00814B3C">
              <w:rPr>
                <w:rFonts w:ascii="Open Sans" w:hAnsi="Open Sans" w:cs="Open Sans"/>
                <w:b/>
                <w:color w:val="363636"/>
                <w:sz w:val="20"/>
                <w:szCs w:val="20"/>
                <w:lang w:val="nl-NL"/>
              </w:rPr>
              <w:t>Onderwijs-deelnemer-nummer</w:t>
            </w:r>
          </w:p>
        </w:tc>
        <w:tc>
          <w:tcPr>
            <w:tcW w:w="51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165DB96" w14:textId="77777777" w:rsidR="00711D6F" w:rsidRPr="00814B3C" w:rsidRDefault="002F4B2A">
            <w:pPr>
              <w:spacing w:line="240" w:lineRule="auto"/>
              <w:jc w:val="both"/>
              <w:rPr>
                <w:sz w:val="20"/>
                <w:szCs w:val="20"/>
              </w:rPr>
            </w:pPr>
            <w:r w:rsidRPr="00814B3C">
              <w:rPr>
                <w:rFonts w:ascii="Open Sans" w:hAnsi="Open Sans" w:cs="Open Sans"/>
                <w:color w:val="363636"/>
                <w:sz w:val="20"/>
                <w:szCs w:val="20"/>
                <w:lang w:val="nl-NL"/>
              </w:rPr>
              <w:t>een administratienummer dat onderwijsdeelnemers identificeert</w:t>
            </w:r>
          </w:p>
        </w:tc>
      </w:tr>
      <w:tr w:rsidR="00814B3C" w:rsidRPr="00814B3C" w14:paraId="2E7E0F1D" w14:textId="77777777" w:rsidTr="00814B3C">
        <w:tc>
          <w:tcPr>
            <w:tcW w:w="17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9873D97" w14:textId="77777777" w:rsidR="00711D6F" w:rsidRPr="00814B3C" w:rsidRDefault="002F4B2A">
            <w:pPr>
              <w:spacing w:line="240" w:lineRule="auto"/>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nee</w:t>
            </w: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4529BD4" w14:textId="77777777" w:rsidR="00711D6F" w:rsidRPr="00814B3C" w:rsidRDefault="002F4B2A">
            <w:pPr>
              <w:spacing w:line="240" w:lineRule="auto"/>
              <w:rPr>
                <w:sz w:val="20"/>
                <w:szCs w:val="20"/>
              </w:rPr>
            </w:pPr>
            <w:r w:rsidRPr="00814B3C">
              <w:rPr>
                <w:rFonts w:ascii="Open Sans" w:hAnsi="Open Sans" w:cs="Open Sans"/>
                <w:b/>
                <w:bCs/>
                <w:color w:val="363636"/>
                <w:sz w:val="20"/>
                <w:szCs w:val="20"/>
                <w:lang w:val="nl-NL"/>
              </w:rPr>
              <w:t>3.Nationaliteit en geboorteplaats</w:t>
            </w:r>
          </w:p>
        </w:tc>
        <w:tc>
          <w:tcPr>
            <w:tcW w:w="51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030E2EA" w14:textId="77777777" w:rsidR="00711D6F" w:rsidRPr="00814B3C" w:rsidRDefault="00711D6F">
            <w:pPr>
              <w:spacing w:line="240" w:lineRule="auto"/>
              <w:jc w:val="both"/>
              <w:rPr>
                <w:rFonts w:ascii="Open Sans" w:hAnsi="Open Sans" w:cs="Open Sans"/>
                <w:color w:val="363636"/>
                <w:sz w:val="20"/>
                <w:szCs w:val="20"/>
                <w:lang w:val="nl-NL"/>
              </w:rPr>
            </w:pPr>
          </w:p>
        </w:tc>
      </w:tr>
      <w:tr w:rsidR="00814B3C" w:rsidRPr="00814B3C" w14:paraId="34DCD469" w14:textId="77777777" w:rsidTr="00814B3C">
        <w:tc>
          <w:tcPr>
            <w:tcW w:w="17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51698CA" w14:textId="70808DDF" w:rsidR="00711D6F" w:rsidRPr="00814B3C" w:rsidRDefault="00E91371">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nee</w:t>
            </w: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EF03B46" w14:textId="77777777" w:rsidR="00711D6F" w:rsidRPr="00814B3C" w:rsidRDefault="002F4B2A">
            <w:pPr>
              <w:spacing w:line="240" w:lineRule="auto"/>
              <w:jc w:val="both"/>
              <w:rPr>
                <w:sz w:val="20"/>
                <w:szCs w:val="20"/>
              </w:rPr>
            </w:pPr>
            <w:r w:rsidRPr="00814B3C">
              <w:rPr>
                <w:rFonts w:ascii="Open Sans" w:hAnsi="Open Sans" w:cs="Open Sans"/>
                <w:color w:val="363636"/>
                <w:sz w:val="20"/>
                <w:szCs w:val="20"/>
                <w:lang w:val="nl-NL"/>
              </w:rPr>
              <w:t>4</w:t>
            </w:r>
            <w:r w:rsidRPr="00814B3C">
              <w:rPr>
                <w:rFonts w:ascii="Open Sans" w:hAnsi="Open Sans" w:cs="Open Sans"/>
                <w:b/>
                <w:bCs/>
                <w:color w:val="363636"/>
                <w:sz w:val="20"/>
                <w:szCs w:val="20"/>
                <w:lang w:val="nl-NL"/>
              </w:rPr>
              <w:t xml:space="preserve">. </w:t>
            </w:r>
            <w:r w:rsidRPr="00814B3C">
              <w:rPr>
                <w:rFonts w:ascii="Open Sans" w:hAnsi="Open Sans" w:cs="Open Sans"/>
                <w:b/>
                <w:color w:val="363636"/>
                <w:sz w:val="20"/>
                <w:szCs w:val="20"/>
                <w:lang w:val="nl-NL"/>
              </w:rPr>
              <w:t>O</w:t>
            </w:r>
            <w:r w:rsidRPr="00814B3C">
              <w:rPr>
                <w:rFonts w:ascii="Open Sans" w:hAnsi="Open Sans" w:cs="Open Sans"/>
                <w:b/>
                <w:bCs/>
                <w:color w:val="363636"/>
                <w:sz w:val="20"/>
                <w:szCs w:val="20"/>
                <w:lang w:val="nl-NL"/>
              </w:rPr>
              <w:t xml:space="preserve">uders, voogd </w:t>
            </w:r>
          </w:p>
        </w:tc>
        <w:tc>
          <w:tcPr>
            <w:tcW w:w="51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11EC79F" w14:textId="77777777" w:rsidR="00711D6F" w:rsidRPr="00814B3C" w:rsidRDefault="002F4B2A">
            <w:pPr>
              <w:spacing w:line="240" w:lineRule="auto"/>
              <w:jc w:val="both"/>
              <w:rPr>
                <w:sz w:val="20"/>
                <w:szCs w:val="20"/>
              </w:rPr>
            </w:pPr>
            <w:r w:rsidRPr="00814B3C">
              <w:rPr>
                <w:rFonts w:ascii="Open Sans" w:hAnsi="Open Sans" w:cs="Open Sans"/>
                <w:color w:val="363636"/>
                <w:sz w:val="20"/>
                <w:szCs w:val="20"/>
                <w:lang w:val="nl-NL"/>
              </w:rPr>
              <w:t>gegevens als bedoeld onder 1, van de ouders/verzorgers van onderwijsdeelnemers</w:t>
            </w:r>
          </w:p>
        </w:tc>
      </w:tr>
      <w:tr w:rsidR="00814B3C" w:rsidRPr="00814B3C" w14:paraId="7F8AE332" w14:textId="77777777" w:rsidTr="00814B3C">
        <w:tc>
          <w:tcPr>
            <w:tcW w:w="17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6CD9C16" w14:textId="77777777" w:rsidR="00711D6F" w:rsidRPr="00814B3C" w:rsidRDefault="002F4B2A">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nee</w:t>
            </w: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8E9A698" w14:textId="77777777" w:rsidR="00711D6F" w:rsidRPr="00814B3C" w:rsidRDefault="002F4B2A">
            <w:pPr>
              <w:spacing w:line="240" w:lineRule="auto"/>
              <w:jc w:val="both"/>
              <w:rPr>
                <w:sz w:val="20"/>
                <w:szCs w:val="20"/>
              </w:rPr>
            </w:pPr>
            <w:r w:rsidRPr="00814B3C">
              <w:rPr>
                <w:rFonts w:ascii="Open Sans" w:hAnsi="Open Sans" w:cs="Open Sans"/>
                <w:b/>
                <w:bCs/>
                <w:color w:val="363636"/>
                <w:sz w:val="20"/>
                <w:szCs w:val="20"/>
                <w:lang w:val="nl-NL"/>
              </w:rPr>
              <w:t>5. Medische gegevens</w:t>
            </w:r>
          </w:p>
        </w:tc>
        <w:tc>
          <w:tcPr>
            <w:tcW w:w="51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6A914AB" w14:textId="77777777" w:rsidR="00711D6F" w:rsidRPr="00814B3C" w:rsidRDefault="002F4B2A">
            <w:pPr>
              <w:spacing w:line="240" w:lineRule="auto"/>
              <w:jc w:val="both"/>
              <w:rPr>
                <w:sz w:val="20"/>
                <w:szCs w:val="20"/>
              </w:rPr>
            </w:pPr>
            <w:r w:rsidRPr="00814B3C">
              <w:rPr>
                <w:rFonts w:ascii="Open Sans" w:hAnsi="Open Sans" w:cs="Open Sans"/>
                <w:color w:val="363636"/>
                <w:sz w:val="20"/>
                <w:szCs w:val="20"/>
                <w:lang w:val="nl-NL"/>
              </w:rPr>
              <w:t>gegevens die noodzakelijk zijn met het oog op de gezondheid of het welzijn van de betrokkene of op eigen verzoek, een en ander voor zover noodzakelijk voor het onderwijs;</w:t>
            </w:r>
          </w:p>
        </w:tc>
      </w:tr>
      <w:tr w:rsidR="00814B3C" w:rsidRPr="00814B3C" w14:paraId="294FE6D1" w14:textId="77777777" w:rsidTr="00814B3C">
        <w:tc>
          <w:tcPr>
            <w:tcW w:w="17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E3AF7C4" w14:textId="77777777" w:rsidR="00711D6F" w:rsidRPr="00814B3C" w:rsidRDefault="002F4B2A">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nee</w:t>
            </w: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73FE4C3" w14:textId="77777777" w:rsidR="00711D6F" w:rsidRPr="00814B3C" w:rsidRDefault="002F4B2A">
            <w:pPr>
              <w:spacing w:line="240" w:lineRule="auto"/>
              <w:jc w:val="both"/>
              <w:rPr>
                <w:sz w:val="20"/>
                <w:szCs w:val="20"/>
              </w:rPr>
            </w:pPr>
            <w:r w:rsidRPr="00814B3C">
              <w:rPr>
                <w:rFonts w:ascii="Open Sans" w:hAnsi="Open Sans" w:cs="Open Sans"/>
                <w:b/>
                <w:bCs/>
                <w:color w:val="363636"/>
                <w:sz w:val="20"/>
                <w:szCs w:val="20"/>
                <w:lang w:val="nl-NL"/>
              </w:rPr>
              <w:t>6. Godsdienst</w:t>
            </w:r>
          </w:p>
        </w:tc>
        <w:tc>
          <w:tcPr>
            <w:tcW w:w="51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937B60D" w14:textId="77777777" w:rsidR="00711D6F" w:rsidRPr="00814B3C" w:rsidRDefault="002F4B2A">
            <w:pPr>
              <w:spacing w:line="240" w:lineRule="auto"/>
              <w:jc w:val="both"/>
              <w:rPr>
                <w:sz w:val="20"/>
                <w:szCs w:val="20"/>
              </w:rPr>
            </w:pPr>
            <w:r w:rsidRPr="00814B3C">
              <w:rPr>
                <w:rFonts w:ascii="Open Sans" w:hAnsi="Open Sans" w:cs="Open Sans"/>
                <w:color w:val="363636"/>
                <w:sz w:val="20"/>
                <w:szCs w:val="20"/>
                <w:lang w:val="nl-NL"/>
              </w:rPr>
              <w:t xml:space="preserve">gegevens betreffende de </w:t>
            </w:r>
            <w:r w:rsidRPr="00814B3C">
              <w:rPr>
                <w:rFonts w:ascii="Open Sans" w:hAnsi="Open Sans" w:cs="Open Sans"/>
                <w:bCs/>
                <w:color w:val="363636"/>
                <w:sz w:val="20"/>
                <w:szCs w:val="20"/>
                <w:lang w:val="nl-NL"/>
              </w:rPr>
              <w:t xml:space="preserve">godsdienst </w:t>
            </w:r>
            <w:r w:rsidRPr="00814B3C">
              <w:rPr>
                <w:rFonts w:ascii="Open Sans" w:hAnsi="Open Sans" w:cs="Open Sans"/>
                <w:color w:val="363636"/>
                <w:sz w:val="20"/>
                <w:szCs w:val="20"/>
                <w:lang w:val="nl-NL"/>
              </w:rPr>
              <w:t>of levensovertuiging van de betrokkene, voor zover die noodzakelijk zijn voor het onderwijs, of op eigen verzoek, een en ander voor zover noodzakelijk voor het onderwijs;</w:t>
            </w:r>
          </w:p>
        </w:tc>
      </w:tr>
      <w:tr w:rsidR="00814B3C" w:rsidRPr="00814B3C" w14:paraId="02997A85" w14:textId="77777777" w:rsidTr="00814B3C">
        <w:trPr>
          <w:trHeight w:val="2380"/>
        </w:trPr>
        <w:tc>
          <w:tcPr>
            <w:tcW w:w="17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956AE73" w14:textId="5D7C1986" w:rsidR="00711D6F" w:rsidRPr="00814B3C" w:rsidRDefault="00E91371">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J</w:t>
            </w:r>
            <w:r w:rsidR="002F4B2A" w:rsidRPr="00814B3C">
              <w:rPr>
                <w:rFonts w:ascii="Open Sans" w:hAnsi="Open Sans" w:cs="Open Sans"/>
                <w:b/>
                <w:bCs/>
                <w:color w:val="363636"/>
                <w:sz w:val="20"/>
                <w:szCs w:val="20"/>
                <w:lang w:val="nl-NL"/>
              </w:rPr>
              <w:t>a</w:t>
            </w:r>
            <w:r w:rsidRPr="00814B3C">
              <w:rPr>
                <w:rFonts w:ascii="Open Sans" w:hAnsi="Open Sans" w:cs="Open Sans"/>
                <w:b/>
                <w:bCs/>
                <w:color w:val="363636"/>
                <w:sz w:val="20"/>
                <w:szCs w:val="20"/>
                <w:lang w:val="nl-NL"/>
              </w:rPr>
              <w:t>, leerjaar</w:t>
            </w: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D6F5968" w14:textId="77777777" w:rsidR="00711D6F" w:rsidRPr="00814B3C" w:rsidRDefault="002F4B2A">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7. Studievoortgang</w:t>
            </w:r>
          </w:p>
        </w:tc>
        <w:tc>
          <w:tcPr>
            <w:tcW w:w="51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3C5A65A" w14:textId="77777777" w:rsidR="00711D6F" w:rsidRPr="00814B3C" w:rsidRDefault="002F4B2A">
            <w:pPr>
              <w:spacing w:line="240" w:lineRule="auto"/>
              <w:jc w:val="both"/>
              <w:rPr>
                <w:rFonts w:ascii="Open Sans" w:hAnsi="Open Sans" w:cs="Open Sans"/>
                <w:color w:val="363636"/>
                <w:sz w:val="20"/>
                <w:szCs w:val="20"/>
                <w:lang w:val="nl-NL"/>
              </w:rPr>
            </w:pPr>
            <w:r w:rsidRPr="00814B3C">
              <w:rPr>
                <w:rFonts w:ascii="Open Sans" w:hAnsi="Open Sans" w:cs="Open Sans"/>
                <w:color w:val="363636"/>
                <w:sz w:val="20"/>
                <w:szCs w:val="20"/>
                <w:lang w:val="nl-NL"/>
              </w:rPr>
              <w:t>gegevens betreffende de aard en het verloop van het onderwijs, alsmede de behaalde studieresultaten;</w:t>
            </w:r>
          </w:p>
          <w:p w14:paraId="508B8DAE" w14:textId="77777777" w:rsidR="00711D6F" w:rsidRPr="00814B3C" w:rsidRDefault="002F4B2A">
            <w:pPr>
              <w:spacing w:line="240" w:lineRule="auto"/>
              <w:jc w:val="both"/>
              <w:rPr>
                <w:rFonts w:ascii="Open Sans" w:hAnsi="Open Sans" w:cs="Open Sans"/>
                <w:color w:val="363636"/>
                <w:sz w:val="20"/>
                <w:szCs w:val="20"/>
                <w:lang w:val="nl-NL"/>
              </w:rPr>
            </w:pPr>
            <w:r w:rsidRPr="00814B3C">
              <w:rPr>
                <w:rFonts w:ascii="Open Sans" w:hAnsi="Open Sans" w:cs="Open Sans"/>
                <w:color w:val="363636"/>
                <w:sz w:val="20"/>
                <w:szCs w:val="20"/>
                <w:lang w:val="nl-NL"/>
              </w:rPr>
              <w:t>te weten:</w:t>
            </w:r>
          </w:p>
          <w:p w14:paraId="14C734E4" w14:textId="77777777" w:rsidR="00711D6F" w:rsidRPr="00814B3C" w:rsidRDefault="002F4B2A">
            <w:pPr>
              <w:pStyle w:val="Lijstalinea"/>
              <w:numPr>
                <w:ilvl w:val="0"/>
                <w:numId w:val="27"/>
              </w:numPr>
              <w:spacing w:before="120" w:after="0"/>
              <w:jc w:val="both"/>
              <w:rPr>
                <w:rFonts w:ascii="Open Sans" w:hAnsi="Open Sans" w:cs="Open Sans"/>
                <w:color w:val="363636"/>
                <w:sz w:val="20"/>
                <w:szCs w:val="20"/>
                <w:lang w:val="nl-NL"/>
              </w:rPr>
            </w:pPr>
            <w:r w:rsidRPr="00814B3C">
              <w:rPr>
                <w:rFonts w:ascii="Open Sans" w:hAnsi="Open Sans" w:cs="Open Sans"/>
                <w:color w:val="363636"/>
                <w:sz w:val="20"/>
                <w:szCs w:val="20"/>
                <w:lang w:val="nl-NL"/>
              </w:rPr>
              <w:t>klas / leerjaar / ILT code</w:t>
            </w:r>
          </w:p>
          <w:p w14:paraId="3944B8CA" w14:textId="77777777" w:rsidR="00711D6F" w:rsidRPr="00814B3C" w:rsidRDefault="002F4B2A">
            <w:pPr>
              <w:pStyle w:val="Lijstalinea"/>
              <w:numPr>
                <w:ilvl w:val="0"/>
                <w:numId w:val="27"/>
              </w:numPr>
              <w:spacing w:before="120" w:after="0"/>
              <w:jc w:val="both"/>
              <w:rPr>
                <w:rFonts w:ascii="Open Sans" w:hAnsi="Open Sans" w:cs="Open Sans"/>
                <w:color w:val="363636"/>
                <w:sz w:val="20"/>
                <w:szCs w:val="20"/>
                <w:lang w:val="nl-NL"/>
              </w:rPr>
            </w:pPr>
            <w:r w:rsidRPr="00814B3C">
              <w:rPr>
                <w:rFonts w:ascii="Open Sans" w:hAnsi="Open Sans" w:cs="Open Sans"/>
                <w:color w:val="363636"/>
                <w:sz w:val="20"/>
                <w:szCs w:val="20"/>
                <w:lang w:val="nl-NL"/>
              </w:rPr>
              <w:t>Examinering</w:t>
            </w:r>
          </w:p>
          <w:p w14:paraId="1C71EC6F" w14:textId="77777777" w:rsidR="00711D6F" w:rsidRPr="00814B3C" w:rsidRDefault="002F4B2A">
            <w:pPr>
              <w:pStyle w:val="Lijstalinea"/>
              <w:numPr>
                <w:ilvl w:val="0"/>
                <w:numId w:val="27"/>
              </w:numPr>
              <w:rPr>
                <w:rFonts w:ascii="Open Sans" w:hAnsi="Open Sans" w:cs="Open Sans"/>
                <w:color w:val="363636"/>
                <w:sz w:val="20"/>
                <w:szCs w:val="20"/>
                <w:lang w:val="nl-NL"/>
              </w:rPr>
            </w:pPr>
            <w:r w:rsidRPr="00814B3C">
              <w:rPr>
                <w:rFonts w:ascii="Open Sans" w:hAnsi="Open Sans" w:cs="Open Sans"/>
                <w:color w:val="363636"/>
                <w:sz w:val="20"/>
                <w:szCs w:val="20"/>
                <w:lang w:val="nl-NL"/>
              </w:rPr>
              <w:t>Studievoortgang en/of Studietraject</w:t>
            </w:r>
          </w:p>
          <w:p w14:paraId="59882A00" w14:textId="77777777" w:rsidR="00711D6F" w:rsidRPr="00814B3C" w:rsidRDefault="002F4B2A">
            <w:pPr>
              <w:pStyle w:val="Lijstalinea"/>
              <w:numPr>
                <w:ilvl w:val="0"/>
                <w:numId w:val="27"/>
              </w:numPr>
              <w:spacing w:before="120" w:after="0"/>
              <w:jc w:val="both"/>
              <w:rPr>
                <w:rFonts w:ascii="Open Sans" w:hAnsi="Open Sans" w:cs="Open Sans"/>
                <w:color w:val="363636"/>
                <w:sz w:val="20"/>
                <w:szCs w:val="20"/>
                <w:lang w:val="nl-NL"/>
              </w:rPr>
            </w:pPr>
            <w:r w:rsidRPr="00814B3C">
              <w:rPr>
                <w:rFonts w:ascii="Open Sans" w:hAnsi="Open Sans" w:cs="Open Sans"/>
                <w:color w:val="363636"/>
                <w:sz w:val="20"/>
                <w:szCs w:val="20"/>
                <w:lang w:val="nl-NL"/>
              </w:rPr>
              <w:t>Begeleiding onderwijsdeelnemers, inclusief handelingplan</w:t>
            </w:r>
          </w:p>
          <w:p w14:paraId="57C02D5F" w14:textId="77777777" w:rsidR="00711D6F" w:rsidRPr="00814B3C" w:rsidRDefault="002F4B2A">
            <w:pPr>
              <w:pStyle w:val="Lijstalinea"/>
              <w:numPr>
                <w:ilvl w:val="0"/>
                <w:numId w:val="27"/>
              </w:numPr>
              <w:spacing w:before="120" w:after="0"/>
              <w:jc w:val="both"/>
              <w:rPr>
                <w:rFonts w:ascii="Open Sans" w:hAnsi="Open Sans" w:cs="Open Sans"/>
                <w:color w:val="363636"/>
                <w:sz w:val="20"/>
                <w:szCs w:val="20"/>
                <w:lang w:val="nl-NL"/>
              </w:rPr>
            </w:pPr>
            <w:r w:rsidRPr="00814B3C">
              <w:rPr>
                <w:rFonts w:ascii="Open Sans" w:hAnsi="Open Sans" w:cs="Open Sans"/>
                <w:color w:val="363636"/>
                <w:sz w:val="20"/>
                <w:szCs w:val="20"/>
                <w:lang w:val="nl-NL"/>
              </w:rPr>
              <w:t>Aanwezigheidsregistratie</w:t>
            </w:r>
          </w:p>
        </w:tc>
      </w:tr>
      <w:tr w:rsidR="00814B3C" w:rsidRPr="00814B3C" w14:paraId="62B53F73" w14:textId="77777777" w:rsidTr="00814B3C">
        <w:tc>
          <w:tcPr>
            <w:tcW w:w="17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4FDEE19" w14:textId="77777777" w:rsidR="00711D6F" w:rsidRPr="00814B3C" w:rsidRDefault="002F4B2A">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ja</w:t>
            </w: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2CA40E40" w14:textId="77777777" w:rsidR="00711D6F" w:rsidRPr="00814B3C" w:rsidRDefault="002F4B2A">
            <w:pPr>
              <w:spacing w:line="240" w:lineRule="auto"/>
              <w:jc w:val="both"/>
              <w:rPr>
                <w:sz w:val="20"/>
                <w:szCs w:val="20"/>
              </w:rPr>
            </w:pPr>
            <w:r w:rsidRPr="00814B3C">
              <w:rPr>
                <w:rFonts w:ascii="Open Sans" w:hAnsi="Open Sans" w:cs="Open Sans"/>
                <w:b/>
                <w:bCs/>
                <w:color w:val="363636"/>
                <w:sz w:val="20"/>
                <w:szCs w:val="20"/>
                <w:lang w:val="nl-NL"/>
              </w:rPr>
              <w:t xml:space="preserve">8. </w:t>
            </w:r>
            <w:r w:rsidRPr="00814B3C">
              <w:rPr>
                <w:rFonts w:ascii="Open Sans" w:hAnsi="Open Sans" w:cs="Open Sans"/>
                <w:b/>
                <w:color w:val="363636"/>
                <w:sz w:val="20"/>
                <w:szCs w:val="20"/>
                <w:lang w:val="nl-NL"/>
              </w:rPr>
              <w:t>Onderwijs</w:t>
            </w:r>
            <w:r w:rsidRPr="00814B3C">
              <w:rPr>
                <w:rFonts w:ascii="Open Sans" w:hAnsi="Open Sans" w:cs="Open Sans"/>
                <w:b/>
                <w:bCs/>
                <w:color w:val="363636"/>
                <w:sz w:val="20"/>
                <w:szCs w:val="20"/>
                <w:lang w:val="nl-NL"/>
              </w:rPr>
              <w:t xml:space="preserve">organisatie </w:t>
            </w:r>
          </w:p>
        </w:tc>
        <w:tc>
          <w:tcPr>
            <w:tcW w:w="51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CC37D93" w14:textId="77777777" w:rsidR="00711D6F" w:rsidRPr="00814B3C" w:rsidRDefault="002F4B2A">
            <w:pPr>
              <w:spacing w:line="240" w:lineRule="auto"/>
              <w:jc w:val="both"/>
              <w:rPr>
                <w:sz w:val="20"/>
                <w:szCs w:val="20"/>
              </w:rPr>
            </w:pPr>
            <w:r w:rsidRPr="00814B3C">
              <w:rPr>
                <w:rFonts w:ascii="Open Sans" w:hAnsi="Open Sans" w:cs="Open Sans"/>
                <w:color w:val="363636"/>
                <w:sz w:val="20"/>
                <w:szCs w:val="20"/>
                <w:lang w:val="nl-NL"/>
              </w:rPr>
              <w:t xml:space="preserve">gegevens met het oog op de </w:t>
            </w:r>
            <w:r w:rsidRPr="00814B3C">
              <w:rPr>
                <w:rFonts w:ascii="Open Sans" w:hAnsi="Open Sans" w:cs="Open Sans"/>
                <w:b/>
                <w:bCs/>
                <w:color w:val="363636"/>
                <w:sz w:val="20"/>
                <w:szCs w:val="20"/>
                <w:lang w:val="nl-NL"/>
              </w:rPr>
              <w:t>organisatie van het onderwijs</w:t>
            </w:r>
            <w:r w:rsidRPr="00814B3C">
              <w:rPr>
                <w:rFonts w:ascii="Open Sans" w:hAnsi="Open Sans" w:cs="Open Sans"/>
                <w:color w:val="363636"/>
                <w:sz w:val="20"/>
                <w:szCs w:val="20"/>
                <w:lang w:val="nl-NL"/>
              </w:rPr>
              <w:t xml:space="preserve"> en het verstrekken of ter beschikking stellen van leermiddelen;</w:t>
            </w:r>
          </w:p>
        </w:tc>
      </w:tr>
      <w:tr w:rsidR="00814B3C" w:rsidRPr="00814B3C" w14:paraId="237BB82F" w14:textId="77777777" w:rsidTr="00814B3C">
        <w:tc>
          <w:tcPr>
            <w:tcW w:w="17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E5010D1" w14:textId="77777777" w:rsidR="00711D6F" w:rsidRPr="00814B3C" w:rsidRDefault="002F4B2A">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nee</w:t>
            </w: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0A20D4C" w14:textId="77777777" w:rsidR="00711D6F" w:rsidRPr="00814B3C" w:rsidRDefault="002F4B2A">
            <w:pPr>
              <w:spacing w:line="240" w:lineRule="auto"/>
              <w:jc w:val="both"/>
              <w:rPr>
                <w:sz w:val="20"/>
                <w:szCs w:val="20"/>
              </w:rPr>
            </w:pPr>
            <w:r w:rsidRPr="00814B3C">
              <w:rPr>
                <w:rFonts w:ascii="Open Sans" w:hAnsi="Open Sans" w:cs="Open Sans"/>
                <w:b/>
                <w:bCs/>
                <w:color w:val="363636"/>
                <w:sz w:val="20"/>
                <w:szCs w:val="20"/>
                <w:lang w:val="nl-NL"/>
              </w:rPr>
              <w:t>9.</w:t>
            </w:r>
            <w:r w:rsidRPr="00814B3C">
              <w:rPr>
                <w:rFonts w:ascii="Open Sans" w:hAnsi="Open Sans" w:cs="Open Sans"/>
                <w:color w:val="363636"/>
                <w:sz w:val="20"/>
                <w:szCs w:val="20"/>
                <w:lang w:val="nl-NL"/>
              </w:rPr>
              <w:t xml:space="preserve"> </w:t>
            </w:r>
            <w:r w:rsidRPr="00814B3C">
              <w:rPr>
                <w:rFonts w:ascii="Open Sans" w:hAnsi="Open Sans" w:cs="Open Sans"/>
                <w:b/>
                <w:bCs/>
                <w:color w:val="363636"/>
                <w:sz w:val="20"/>
                <w:szCs w:val="20"/>
                <w:lang w:val="nl-NL"/>
              </w:rPr>
              <w:t>Financiën</w:t>
            </w:r>
          </w:p>
        </w:tc>
        <w:tc>
          <w:tcPr>
            <w:tcW w:w="51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3E5019D" w14:textId="77777777" w:rsidR="00711D6F" w:rsidRPr="00814B3C" w:rsidRDefault="002F4B2A">
            <w:pPr>
              <w:spacing w:line="240" w:lineRule="auto"/>
              <w:jc w:val="both"/>
              <w:rPr>
                <w:rFonts w:ascii="Open Sans" w:hAnsi="Open Sans" w:cs="Open Sans"/>
                <w:color w:val="363636"/>
                <w:sz w:val="20"/>
                <w:szCs w:val="20"/>
                <w:lang w:val="nl-NL"/>
              </w:rPr>
            </w:pPr>
            <w:r w:rsidRPr="00814B3C">
              <w:rPr>
                <w:rFonts w:ascii="Open Sans" w:hAnsi="Open Sans" w:cs="Open Sans"/>
                <w:color w:val="363636"/>
                <w:sz w:val="20"/>
                <w:szCs w:val="20"/>
                <w:lang w:val="nl-NL"/>
              </w:rPr>
              <w:t>gegevens met het oog op het berekenen, vastleggen en innen van inschrijvingsgelden, school- en lesgelden en bijdragen of vergoedingen voor leermiddelen en buitenschoolse activiteiten, alsmede bankrekeningnummer van de betrokkene;</w:t>
            </w:r>
          </w:p>
        </w:tc>
      </w:tr>
      <w:tr w:rsidR="00814B3C" w:rsidRPr="00814B3C" w14:paraId="15FF8288" w14:textId="77777777" w:rsidTr="00814B3C">
        <w:tc>
          <w:tcPr>
            <w:tcW w:w="17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C5595E0" w14:textId="77777777" w:rsidR="00711D6F" w:rsidRPr="00814B3C" w:rsidRDefault="002F4B2A">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ja</w:t>
            </w: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A63920F" w14:textId="77777777" w:rsidR="00711D6F" w:rsidRPr="00814B3C" w:rsidRDefault="002F4B2A">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10. Beeldmateriaal</w:t>
            </w:r>
          </w:p>
        </w:tc>
        <w:tc>
          <w:tcPr>
            <w:tcW w:w="51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8E72191" w14:textId="77777777" w:rsidR="00711D6F" w:rsidRPr="00814B3C" w:rsidRDefault="002F4B2A">
            <w:pPr>
              <w:spacing w:line="240" w:lineRule="auto"/>
              <w:jc w:val="both"/>
              <w:rPr>
                <w:sz w:val="20"/>
                <w:szCs w:val="20"/>
              </w:rPr>
            </w:pPr>
            <w:r w:rsidRPr="00814B3C">
              <w:rPr>
                <w:rFonts w:ascii="Open Sans" w:hAnsi="Open Sans" w:cs="Open Sans"/>
                <w:color w:val="363636"/>
                <w:sz w:val="20"/>
                <w:szCs w:val="20"/>
                <w:lang w:val="nl-NL"/>
              </w:rPr>
              <w:t xml:space="preserve">foto’s en videobeelden </w:t>
            </w:r>
            <w:r w:rsidRPr="00814B3C">
              <w:rPr>
                <w:rFonts w:ascii="Open Sans" w:hAnsi="Open Sans" w:cs="Open Sans"/>
                <w:b/>
                <w:bCs/>
                <w:color w:val="363636"/>
                <w:sz w:val="20"/>
                <w:szCs w:val="20"/>
                <w:lang w:val="nl-NL"/>
              </w:rPr>
              <w:t>(beeldmateriaal)</w:t>
            </w:r>
            <w:r w:rsidRPr="00814B3C">
              <w:rPr>
                <w:rFonts w:ascii="Open Sans" w:hAnsi="Open Sans" w:cs="Open Sans"/>
                <w:color w:val="363636"/>
                <w:sz w:val="20"/>
                <w:szCs w:val="20"/>
                <w:lang w:val="nl-NL"/>
              </w:rPr>
              <w:t xml:space="preserve"> met of zonder geluid van activiteiten van de instelling of het instituut; </w:t>
            </w:r>
          </w:p>
        </w:tc>
      </w:tr>
      <w:tr w:rsidR="00814B3C" w:rsidRPr="00814B3C" w14:paraId="0E5DF5AB" w14:textId="77777777" w:rsidTr="00814B3C">
        <w:tc>
          <w:tcPr>
            <w:tcW w:w="17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63F607E" w14:textId="77777777" w:rsidR="00711D6F" w:rsidRPr="00814B3C" w:rsidRDefault="002F4B2A">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ja</w:t>
            </w: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8658762" w14:textId="77777777" w:rsidR="00711D6F" w:rsidRPr="00814B3C" w:rsidRDefault="002F4B2A">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11. Docent, zorg-coördinator, intern begeleider, decaan, mentor</w:t>
            </w:r>
          </w:p>
        </w:tc>
        <w:tc>
          <w:tcPr>
            <w:tcW w:w="51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A078A9F" w14:textId="77777777" w:rsidR="00711D6F" w:rsidRPr="00814B3C" w:rsidRDefault="002F4B2A">
            <w:pPr>
              <w:spacing w:line="240" w:lineRule="auto"/>
              <w:jc w:val="both"/>
              <w:rPr>
                <w:sz w:val="20"/>
                <w:szCs w:val="20"/>
              </w:rPr>
            </w:pPr>
            <w:r w:rsidRPr="00814B3C">
              <w:rPr>
                <w:rFonts w:ascii="Open Sans" w:hAnsi="Open Sans" w:cs="Open Sans"/>
                <w:color w:val="363636"/>
                <w:sz w:val="20"/>
                <w:szCs w:val="20"/>
                <w:lang w:val="nl-NL"/>
              </w:rPr>
              <w:t xml:space="preserve">gegevens van </w:t>
            </w:r>
            <w:r w:rsidRPr="00814B3C">
              <w:rPr>
                <w:rFonts w:ascii="Open Sans" w:hAnsi="Open Sans" w:cs="Open Sans"/>
                <w:b/>
                <w:bCs/>
                <w:color w:val="363636"/>
                <w:sz w:val="20"/>
                <w:szCs w:val="20"/>
                <w:lang w:val="nl-NL"/>
              </w:rPr>
              <w:t>docenten en begeleiders,</w:t>
            </w:r>
            <w:r w:rsidRPr="00814B3C">
              <w:rPr>
                <w:rFonts w:ascii="Open Sans" w:hAnsi="Open Sans" w:cs="Open Sans"/>
                <w:color w:val="363636"/>
                <w:sz w:val="20"/>
                <w:szCs w:val="20"/>
                <w:lang w:val="nl-NL"/>
              </w:rPr>
              <w:t xml:space="preserve"> voor zover deze gegevens van belang zijn voor de organisatie van het instituut of de instelling en het geven van onderwijs, opleidingen en trainingen;</w:t>
            </w:r>
          </w:p>
        </w:tc>
      </w:tr>
      <w:tr w:rsidR="00814B3C" w:rsidRPr="00814B3C" w14:paraId="74297113" w14:textId="77777777" w:rsidTr="00814B3C">
        <w:tc>
          <w:tcPr>
            <w:tcW w:w="17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5A656FF" w14:textId="77777777" w:rsidR="00711D6F" w:rsidRPr="00814B3C" w:rsidRDefault="002F4B2A">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nee</w:t>
            </w: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9643F1E" w14:textId="77777777" w:rsidR="00711D6F" w:rsidRPr="00814B3C" w:rsidRDefault="002F4B2A">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12 Overige gegevens, te weten ….</w:t>
            </w:r>
          </w:p>
        </w:tc>
        <w:tc>
          <w:tcPr>
            <w:tcW w:w="51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5D62A81" w14:textId="77777777" w:rsidR="00711D6F" w:rsidRPr="00814B3C" w:rsidRDefault="002F4B2A">
            <w:pPr>
              <w:spacing w:line="240" w:lineRule="auto"/>
              <w:jc w:val="both"/>
              <w:rPr>
                <w:sz w:val="20"/>
                <w:szCs w:val="20"/>
              </w:rPr>
            </w:pPr>
            <w:r w:rsidRPr="00814B3C">
              <w:rPr>
                <w:rFonts w:ascii="Open Sans" w:hAnsi="Open Sans" w:cs="Open Sans"/>
                <w:color w:val="363636"/>
                <w:sz w:val="20"/>
                <w:szCs w:val="20"/>
                <w:lang w:val="nl-NL"/>
              </w:rPr>
              <w:t xml:space="preserve">andere dan de onder 1 tot en met 11 bedoelde gegevens waarvan de verwerking wordt vereist ingevolge of noodzakelijk is met het oog op de toepassing van een andere wet. </w:t>
            </w:r>
            <w:r w:rsidRPr="00814B3C">
              <w:rPr>
                <w:rFonts w:ascii="Open Sans" w:hAnsi="Open Sans" w:cs="Open Sans"/>
                <w:b/>
                <w:color w:val="363636"/>
                <w:sz w:val="20"/>
                <w:szCs w:val="20"/>
                <w:lang w:val="nl-NL"/>
              </w:rPr>
              <w:t>Wel moet worden vermeld om welke gegevens het gaat.</w:t>
            </w:r>
          </w:p>
        </w:tc>
      </w:tr>
      <w:tr w:rsidR="00814B3C" w:rsidRPr="00814B3C" w14:paraId="026F3C43" w14:textId="77777777" w:rsidTr="00814B3C">
        <w:tc>
          <w:tcPr>
            <w:tcW w:w="17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4E3DA6A" w14:textId="77777777" w:rsidR="00711D6F" w:rsidRPr="00814B3C" w:rsidRDefault="002F4B2A">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nee</w:t>
            </w: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43EFFBA" w14:textId="77777777" w:rsidR="00711D6F" w:rsidRPr="00814B3C" w:rsidRDefault="002F4B2A">
            <w:pPr>
              <w:spacing w:line="240" w:lineRule="auto"/>
              <w:jc w:val="both"/>
              <w:rPr>
                <w:sz w:val="20"/>
                <w:szCs w:val="20"/>
              </w:rPr>
            </w:pPr>
            <w:r w:rsidRPr="00814B3C">
              <w:rPr>
                <w:rFonts w:ascii="Open Sans" w:hAnsi="Open Sans" w:cs="Open Sans"/>
                <w:b/>
                <w:bCs/>
                <w:color w:val="363636"/>
                <w:sz w:val="20"/>
                <w:szCs w:val="20"/>
                <w:lang w:val="nl-NL"/>
              </w:rPr>
              <w:t xml:space="preserve">13. </w:t>
            </w:r>
            <w:r w:rsidRPr="00814B3C">
              <w:rPr>
                <w:rFonts w:ascii="Open Sans" w:hAnsi="Open Sans" w:cs="Open Sans"/>
                <w:b/>
                <w:color w:val="363636"/>
                <w:sz w:val="20"/>
                <w:szCs w:val="20"/>
                <w:lang w:val="nl-NL"/>
              </w:rPr>
              <w:t>BSN/PGN</w:t>
            </w:r>
          </w:p>
        </w:tc>
        <w:tc>
          <w:tcPr>
            <w:tcW w:w="51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FE58013" w14:textId="77777777" w:rsidR="00711D6F" w:rsidRPr="00814B3C" w:rsidRDefault="00711D6F">
            <w:pPr>
              <w:spacing w:line="240" w:lineRule="auto"/>
              <w:jc w:val="both"/>
              <w:rPr>
                <w:rFonts w:ascii="Open Sans" w:hAnsi="Open Sans" w:cs="Open Sans"/>
                <w:color w:val="363636"/>
                <w:sz w:val="20"/>
                <w:szCs w:val="20"/>
                <w:lang w:val="nl-NL"/>
              </w:rPr>
            </w:pPr>
          </w:p>
        </w:tc>
      </w:tr>
      <w:tr w:rsidR="00814B3C" w:rsidRPr="00814B3C" w14:paraId="2E84475A" w14:textId="77777777" w:rsidTr="00814B3C">
        <w:tc>
          <w:tcPr>
            <w:tcW w:w="17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0678446" w14:textId="77777777" w:rsidR="00711D6F" w:rsidRPr="00814B3C" w:rsidRDefault="002F4B2A">
            <w:pPr>
              <w:spacing w:line="240" w:lineRule="auto"/>
              <w:jc w:val="both"/>
              <w:rPr>
                <w:rFonts w:ascii="Open Sans" w:hAnsi="Open Sans" w:cs="Open Sans"/>
                <w:b/>
                <w:bCs/>
                <w:color w:val="363636"/>
                <w:sz w:val="20"/>
                <w:szCs w:val="20"/>
                <w:lang w:val="nl-NL"/>
              </w:rPr>
            </w:pPr>
            <w:r w:rsidRPr="00814B3C">
              <w:rPr>
                <w:rFonts w:ascii="Open Sans" w:hAnsi="Open Sans" w:cs="Open Sans"/>
                <w:b/>
                <w:bCs/>
                <w:color w:val="363636"/>
                <w:sz w:val="20"/>
                <w:szCs w:val="20"/>
                <w:lang w:val="nl-NL"/>
              </w:rPr>
              <w:t>nee</w:t>
            </w: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E4A322C" w14:textId="77777777" w:rsidR="00711D6F" w:rsidRPr="00814B3C" w:rsidRDefault="002F4B2A">
            <w:pPr>
              <w:spacing w:line="240" w:lineRule="auto"/>
              <w:jc w:val="both"/>
              <w:rPr>
                <w:sz w:val="20"/>
                <w:szCs w:val="20"/>
              </w:rPr>
            </w:pPr>
            <w:r w:rsidRPr="00814B3C">
              <w:rPr>
                <w:rFonts w:ascii="Open Sans" w:hAnsi="Open Sans" w:cs="Open Sans"/>
                <w:b/>
                <w:bCs/>
                <w:color w:val="363636"/>
                <w:sz w:val="20"/>
                <w:szCs w:val="20"/>
                <w:lang w:val="nl-NL"/>
              </w:rPr>
              <w:t xml:space="preserve">14. </w:t>
            </w:r>
            <w:r w:rsidRPr="00814B3C">
              <w:rPr>
                <w:rFonts w:ascii="Open Sans" w:hAnsi="Open Sans" w:cs="Open Sans"/>
                <w:b/>
                <w:color w:val="363636"/>
                <w:sz w:val="20"/>
                <w:szCs w:val="20"/>
                <w:lang w:val="nl-NL"/>
              </w:rPr>
              <w:t>Keten-ID (ECK-ID)</w:t>
            </w:r>
          </w:p>
        </w:tc>
        <w:tc>
          <w:tcPr>
            <w:tcW w:w="51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F738A10" w14:textId="77777777" w:rsidR="00711D6F" w:rsidRPr="00814B3C" w:rsidRDefault="002F4B2A">
            <w:pPr>
              <w:spacing w:line="240" w:lineRule="auto"/>
              <w:jc w:val="both"/>
              <w:rPr>
                <w:rFonts w:ascii="Open Sans" w:hAnsi="Open Sans" w:cs="Open Sans"/>
                <w:color w:val="363636"/>
                <w:sz w:val="20"/>
                <w:szCs w:val="20"/>
                <w:lang w:val="nl-NL"/>
              </w:rPr>
            </w:pPr>
            <w:r w:rsidRPr="00814B3C">
              <w:rPr>
                <w:rFonts w:ascii="Open Sans" w:hAnsi="Open Sans" w:cs="Open Sans"/>
                <w:color w:val="363636"/>
                <w:sz w:val="20"/>
                <w:szCs w:val="20"/>
                <w:lang w:val="nl-NL"/>
              </w:rPr>
              <w:t>unieke iD voor de 'educatieve contentketen'. hiermee kunnen onderwijsinstellingen gegevens delen, zonder dat ze direct herleidbaar zijn naar onderwijsdeelnemers of docenten.</w:t>
            </w:r>
          </w:p>
        </w:tc>
      </w:tr>
    </w:tbl>
    <w:p w14:paraId="23B222BC" w14:textId="77777777" w:rsidR="00711D6F" w:rsidRDefault="00711D6F">
      <w:pPr>
        <w:spacing w:before="96" w:after="48" w:line="240" w:lineRule="auto"/>
        <w:rPr>
          <w:rFonts w:ascii="Open Sans" w:hAnsi="Open Sans" w:cs="Open Sans"/>
          <w:color w:val="363636"/>
          <w:lang w:val="nl-NL"/>
        </w:rPr>
      </w:pPr>
    </w:p>
    <w:p w14:paraId="03EB5460" w14:textId="77777777" w:rsidR="00711D6F" w:rsidRDefault="002F4B2A">
      <w:pPr>
        <w:spacing w:before="96" w:after="48" w:line="240" w:lineRule="auto"/>
        <w:rPr>
          <w:rFonts w:ascii="Open Sans" w:hAnsi="Open Sans" w:cs="Open Sans"/>
          <w:color w:val="363636"/>
          <w:lang w:val="nl-NL"/>
        </w:rPr>
      </w:pPr>
      <w:r>
        <w:rPr>
          <w:rFonts w:ascii="Open Sans" w:hAnsi="Open Sans" w:cs="Open Sans"/>
          <w:color w:val="363636"/>
          <w:lang w:val="nl-NL"/>
        </w:rPr>
        <w:t>3. Door de Verwerker te hanteren specifieke bewaartermijnen van Persoonsgegevens (of toetsingscriteria om dit vast te stellen):</w:t>
      </w:r>
    </w:p>
    <w:p w14:paraId="7610A4B0" w14:textId="77777777" w:rsidR="00711D6F" w:rsidRDefault="002F4B2A">
      <w:pPr>
        <w:spacing w:before="96" w:after="48" w:line="240" w:lineRule="auto"/>
        <w:rPr>
          <w:b/>
          <w:bCs/>
        </w:rPr>
      </w:pPr>
      <w:r>
        <w:rPr>
          <w:rFonts w:ascii="Open Sans" w:hAnsi="Open Sans" w:cs="Open Sans"/>
          <w:b/>
          <w:bCs/>
          <w:color w:val="363636"/>
          <w:shd w:val="clear" w:color="auto" w:fill="D3D3D3"/>
          <w:lang w:val="nl-NL"/>
        </w:rPr>
        <w:t xml:space="preserve">12 maanden na archiveren van gebruiker. </w:t>
      </w:r>
    </w:p>
    <w:p w14:paraId="778AEE84" w14:textId="77777777" w:rsidR="00711D6F" w:rsidRDefault="00711D6F">
      <w:pPr>
        <w:spacing w:before="96" w:after="48" w:line="240" w:lineRule="auto"/>
        <w:rPr>
          <w:rFonts w:ascii="Open Sans" w:hAnsi="Open Sans" w:cs="Open Sans"/>
          <w:color w:val="363636"/>
          <w:lang w:val="nl-NL"/>
        </w:rPr>
      </w:pPr>
    </w:p>
    <w:p w14:paraId="27ED4474" w14:textId="77777777" w:rsidR="00711D6F" w:rsidRDefault="002F4B2A">
      <w:pPr>
        <w:spacing w:before="96" w:after="48" w:line="240" w:lineRule="auto"/>
        <w:rPr>
          <w:rFonts w:ascii="Open Sans" w:hAnsi="Open Sans" w:cs="Open Sans"/>
          <w:b/>
          <w:color w:val="363636"/>
          <w:u w:val="single"/>
          <w:lang w:val="nl-NL"/>
        </w:rPr>
      </w:pPr>
      <w:r>
        <w:rPr>
          <w:rFonts w:ascii="Open Sans" w:hAnsi="Open Sans" w:cs="Open Sans"/>
          <w:b/>
          <w:color w:val="363636"/>
          <w:u w:val="single"/>
          <w:lang w:val="nl-NL"/>
        </w:rPr>
        <w:t xml:space="preserve">E. Opslag Verwerking Persoonsgegevens: </w:t>
      </w:r>
    </w:p>
    <w:p w14:paraId="5467CB6A" w14:textId="7A38C66E" w:rsidR="00711D6F" w:rsidRDefault="002F4B2A">
      <w:pPr>
        <w:spacing w:before="96" w:after="48" w:line="240" w:lineRule="auto"/>
      </w:pPr>
      <w:r>
        <w:rPr>
          <w:rFonts w:ascii="Open Sans" w:hAnsi="Open Sans" w:cs="Open Sans"/>
          <w:color w:val="363636"/>
          <w:lang w:val="nl-NL"/>
        </w:rPr>
        <w:t xml:space="preserve">Plaats/Land van opslag en Verwerking van de Persoonsgegevens: </w:t>
      </w:r>
      <w:r w:rsidR="00272B1F">
        <w:rPr>
          <w:rFonts w:ascii="Open Sans" w:hAnsi="Open Sans" w:cs="Open Sans"/>
          <w:b/>
          <w:bCs/>
          <w:color w:val="363636"/>
          <w:lang w:val="nl-NL"/>
        </w:rPr>
        <w:t>Nederland</w:t>
      </w:r>
    </w:p>
    <w:p w14:paraId="2CF380F8" w14:textId="77777777" w:rsidR="00711D6F" w:rsidRDefault="00711D6F">
      <w:pPr>
        <w:spacing w:before="96" w:after="48" w:line="240" w:lineRule="auto"/>
        <w:rPr>
          <w:rFonts w:ascii="Open Sans" w:hAnsi="Open Sans" w:cs="Open Sans"/>
          <w:color w:val="363636"/>
          <w:lang w:val="nl-NL"/>
        </w:rPr>
      </w:pPr>
    </w:p>
    <w:p w14:paraId="14A76D4F" w14:textId="77777777" w:rsidR="00711D6F" w:rsidRDefault="002F4B2A">
      <w:pPr>
        <w:spacing w:before="96" w:after="48" w:line="240" w:lineRule="auto"/>
        <w:rPr>
          <w:rFonts w:ascii="Open Sans" w:hAnsi="Open Sans" w:cs="Open Sans"/>
          <w:b/>
          <w:color w:val="363636"/>
          <w:u w:val="single"/>
          <w:lang w:val="nl-NL"/>
        </w:rPr>
      </w:pPr>
      <w:r>
        <w:rPr>
          <w:rFonts w:ascii="Open Sans" w:hAnsi="Open Sans" w:cs="Open Sans"/>
          <w:b/>
          <w:color w:val="363636"/>
          <w:u w:val="single"/>
          <w:lang w:val="nl-NL"/>
        </w:rPr>
        <w:t>F. Subverwerkers</w:t>
      </w:r>
    </w:p>
    <w:p w14:paraId="7619208D" w14:textId="77777777" w:rsidR="00711D6F" w:rsidRDefault="002F4B2A">
      <w:pPr>
        <w:spacing w:before="96" w:after="48" w:line="240" w:lineRule="auto"/>
        <w:rPr>
          <w:rFonts w:ascii="Open Sans" w:hAnsi="Open Sans" w:cs="Open Sans"/>
          <w:color w:val="363636"/>
          <w:lang w:val="nl-NL"/>
        </w:rPr>
      </w:pPr>
      <w:r>
        <w:rPr>
          <w:rFonts w:ascii="Open Sans" w:hAnsi="Open Sans" w:cs="Open Sans"/>
          <w:color w:val="363636"/>
          <w:lang w:val="nl-NL"/>
        </w:rPr>
        <w:t xml:space="preserve">Onderwijsinstelling geeft Verwerker door ondertekening van de Verwerkersovereenkomst een algemene schriftelijke toestemming voor het inschakelen van een Subverwerker. Verwerker heeft het recht gebruik te gaan maken van andere Subverwerkers, mits daarvan voorafgaand mededeling wordt gedaan aan Onderwijsinstelling, en Onderwijsinstelling daartegen bezwaar kan maken binnen een redelijke periode. </w:t>
      </w:r>
    </w:p>
    <w:p w14:paraId="3D02AB8C" w14:textId="77777777" w:rsidR="00711D6F" w:rsidRDefault="002F4B2A">
      <w:pPr>
        <w:spacing w:before="96" w:after="48" w:line="240" w:lineRule="auto"/>
      </w:pPr>
      <w:r>
        <w:rPr>
          <w:rFonts w:ascii="Open Sans" w:hAnsi="Open Sans" w:cs="Open Sans"/>
          <w:color w:val="363636"/>
          <w:lang w:val="nl-NL"/>
        </w:rPr>
        <w:t xml:space="preserve">Verwerker maakt ten tijde van het afsluiten van de Verwerkersovereenkomst gebruik van de volgende Subverwerkers: </w:t>
      </w:r>
    </w:p>
    <w:p w14:paraId="2A7BEA1C" w14:textId="5B4D5B54" w:rsidR="00711D6F" w:rsidRDefault="00272B1F" w:rsidP="00272B1F">
      <w:pPr>
        <w:spacing w:before="96" w:after="48" w:line="240" w:lineRule="auto"/>
        <w:rPr>
          <w:rFonts w:ascii="Open Sans" w:hAnsi="Open Sans" w:cs="Open Sans"/>
          <w:b/>
          <w:bCs/>
          <w:color w:val="363636"/>
          <w:lang w:val="nl-NL"/>
        </w:rPr>
      </w:pPr>
      <w:r>
        <w:rPr>
          <w:rFonts w:ascii="Open Sans" w:hAnsi="Open Sans" w:cs="Open Sans"/>
          <w:b/>
          <w:bCs/>
          <w:color w:val="363636"/>
          <w:lang w:val="nl-NL"/>
        </w:rPr>
        <w:t>Microsoft Azure web services storage.</w:t>
      </w:r>
    </w:p>
    <w:p w14:paraId="5AA93DA3" w14:textId="7DB81806" w:rsidR="00272B1F" w:rsidRDefault="00272B1F" w:rsidP="00272B1F">
      <w:pPr>
        <w:spacing w:before="96" w:after="48" w:line="240" w:lineRule="auto"/>
        <w:rPr>
          <w:rFonts w:ascii="Open Sans" w:hAnsi="Open Sans" w:cs="Open Sans"/>
          <w:b/>
          <w:bCs/>
          <w:color w:val="363636"/>
          <w:lang w:val="nl-NL"/>
        </w:rPr>
      </w:pPr>
      <w:r>
        <w:rPr>
          <w:rFonts w:ascii="Open Sans" w:hAnsi="Open Sans" w:cs="Open Sans"/>
          <w:b/>
          <w:bCs/>
          <w:color w:val="363636"/>
          <w:lang w:val="nl-NL"/>
        </w:rPr>
        <w:t>Resourcegroepen:</w:t>
      </w:r>
      <w:r>
        <w:rPr>
          <w:rFonts w:ascii="Open Sans" w:hAnsi="Open Sans" w:cs="Open Sans"/>
          <w:b/>
          <w:bCs/>
          <w:color w:val="363636"/>
          <w:lang w:val="nl-NL"/>
        </w:rPr>
        <w:tab/>
        <w:t>Default-SQL-WestEurope (Nederland)</w:t>
      </w:r>
    </w:p>
    <w:p w14:paraId="41B58845" w14:textId="29AE76CD" w:rsidR="00272B1F" w:rsidRDefault="00272B1F" w:rsidP="00272B1F">
      <w:pPr>
        <w:spacing w:before="96" w:after="48" w:line="240" w:lineRule="auto"/>
        <w:ind w:left="2124" w:firstLine="708"/>
      </w:pPr>
      <w:r>
        <w:rPr>
          <w:rFonts w:ascii="Open Sans" w:hAnsi="Open Sans" w:cs="Open Sans"/>
          <w:b/>
          <w:bCs/>
          <w:color w:val="363636"/>
          <w:lang w:val="nl-NL"/>
        </w:rPr>
        <w:t>Default-Web-WestEurope (Nederland)</w:t>
      </w:r>
    </w:p>
    <w:p w14:paraId="6ED0FC40" w14:textId="77777777" w:rsidR="00711D6F" w:rsidRDefault="002F4B2A">
      <w:pPr>
        <w:spacing w:before="96" w:after="48" w:line="240" w:lineRule="auto"/>
        <w:rPr>
          <w:rFonts w:ascii="Open Sans" w:hAnsi="Open Sans" w:cs="Open Sans"/>
          <w:i/>
          <w:color w:val="363636"/>
          <w:lang w:val="nl-NL"/>
        </w:rPr>
      </w:pPr>
      <w:r>
        <w:rPr>
          <w:rFonts w:ascii="Open Sans" w:hAnsi="Open Sans" w:cs="Open Sans"/>
          <w:i/>
          <w:color w:val="363636"/>
          <w:lang w:val="nl-NL"/>
        </w:rPr>
        <w:t xml:space="preserve">Opmerking: indien de Persoonsgegevens buiten de EER worden verwerkt wordt apart opgave gedaan van de landen waar de Persoonsgegevens worden verwerkt én op welke wijze is gewaarborgd dat de gegevens rechtmatig kunnen worden doorgegeven. </w:t>
      </w:r>
    </w:p>
    <w:p w14:paraId="626A1969" w14:textId="77777777" w:rsidR="00711D6F" w:rsidRDefault="00711D6F">
      <w:pPr>
        <w:spacing w:before="96" w:after="48" w:line="240" w:lineRule="auto"/>
        <w:rPr>
          <w:rFonts w:ascii="Open Sans" w:hAnsi="Open Sans" w:cs="Open Sans"/>
          <w:color w:val="363636"/>
          <w:lang w:val="nl-NL"/>
        </w:rPr>
      </w:pPr>
    </w:p>
    <w:p w14:paraId="1B5DBC38" w14:textId="77777777" w:rsidR="00711D6F" w:rsidRDefault="002F4B2A">
      <w:pPr>
        <w:spacing w:before="96" w:after="48" w:line="240" w:lineRule="auto"/>
        <w:rPr>
          <w:rFonts w:ascii="Open Sans" w:hAnsi="Open Sans" w:cs="Open Sans"/>
          <w:b/>
          <w:color w:val="363636"/>
          <w:u w:val="single"/>
          <w:lang w:val="nl-NL"/>
        </w:rPr>
      </w:pPr>
      <w:r>
        <w:rPr>
          <w:rFonts w:ascii="Open Sans" w:hAnsi="Open Sans" w:cs="Open Sans"/>
          <w:b/>
          <w:color w:val="363636"/>
          <w:u w:val="single"/>
          <w:lang w:val="nl-NL"/>
        </w:rPr>
        <w:t>G. Contactgegevens</w:t>
      </w:r>
    </w:p>
    <w:p w14:paraId="760A7979" w14:textId="041F237E" w:rsidR="00711D6F" w:rsidRDefault="002F4B2A">
      <w:pPr>
        <w:spacing w:before="96" w:after="48" w:line="240" w:lineRule="auto"/>
      </w:pPr>
      <w:r>
        <w:rPr>
          <w:rFonts w:ascii="Open Sans" w:hAnsi="Open Sans" w:cs="Open Sans"/>
          <w:color w:val="363636"/>
          <w:lang w:val="nl-NL"/>
        </w:rPr>
        <w:t xml:space="preserve">Voor vragen of opmerkingen over deze bijsluiter of de werking van dit product of deze dienst, kunt u terecht bij: </w:t>
      </w:r>
      <w:r w:rsidR="0019764C">
        <w:rPr>
          <w:rFonts w:ascii="Open Sans" w:hAnsi="Open Sans" w:cs="Open Sans"/>
          <w:b/>
          <w:bCs/>
          <w:color w:val="363636"/>
          <w:lang w:val="nl-NL"/>
        </w:rPr>
        <w:t>Schoolfolio</w:t>
      </w:r>
      <w:r>
        <w:rPr>
          <w:rFonts w:ascii="Open Sans" w:hAnsi="Open Sans" w:cs="Open Sans"/>
          <w:b/>
          <w:bCs/>
          <w:color w:val="363636"/>
          <w:lang w:val="nl-NL"/>
        </w:rPr>
        <w:t xml:space="preserve">, </w:t>
      </w:r>
      <w:r w:rsidR="0019764C">
        <w:rPr>
          <w:rFonts w:ascii="Open Sans" w:hAnsi="Open Sans" w:cs="Open Sans"/>
          <w:b/>
          <w:bCs/>
          <w:color w:val="363636"/>
          <w:lang w:val="nl-NL"/>
        </w:rPr>
        <w:t>Groot Schavernek 9-f</w:t>
      </w:r>
      <w:r>
        <w:rPr>
          <w:rFonts w:ascii="Open Sans" w:hAnsi="Open Sans" w:cs="Open Sans"/>
          <w:b/>
          <w:bCs/>
          <w:color w:val="363636"/>
          <w:lang w:val="nl-NL"/>
        </w:rPr>
        <w:t xml:space="preserve">, </w:t>
      </w:r>
      <w:r w:rsidR="0019764C">
        <w:rPr>
          <w:rFonts w:ascii="Open Sans" w:hAnsi="Open Sans" w:cs="Open Sans"/>
          <w:b/>
          <w:bCs/>
          <w:color w:val="363636"/>
          <w:lang w:val="nl-NL"/>
        </w:rPr>
        <w:t>8911BW</w:t>
      </w:r>
      <w:r>
        <w:rPr>
          <w:rFonts w:ascii="Open Sans" w:hAnsi="Open Sans" w:cs="Open Sans"/>
          <w:b/>
          <w:bCs/>
          <w:color w:val="363636"/>
          <w:lang w:val="nl-NL"/>
        </w:rPr>
        <w:t xml:space="preserve">, </w:t>
      </w:r>
      <w:r w:rsidR="0019764C">
        <w:rPr>
          <w:rFonts w:ascii="Open Sans" w:hAnsi="Open Sans" w:cs="Open Sans"/>
          <w:b/>
          <w:bCs/>
          <w:color w:val="363636"/>
          <w:lang w:val="nl-NL"/>
        </w:rPr>
        <w:t>Leeuwarden</w:t>
      </w:r>
      <w:r>
        <w:rPr>
          <w:rFonts w:ascii="Open Sans" w:hAnsi="Open Sans" w:cs="Open Sans"/>
          <w:b/>
          <w:bCs/>
          <w:color w:val="363636"/>
          <w:lang w:val="nl-NL"/>
        </w:rPr>
        <w:t>,</w:t>
      </w:r>
      <w:r>
        <w:rPr>
          <w:rFonts w:ascii="Open Sans" w:hAnsi="Open Sans" w:cs="Open Sans"/>
          <w:color w:val="363636"/>
          <w:lang w:val="nl-NL"/>
        </w:rPr>
        <w:t xml:space="preserve"> </w:t>
      </w:r>
      <w:r>
        <w:rPr>
          <w:rFonts w:ascii="Open Sans" w:hAnsi="Open Sans" w:cs="Open Sans"/>
          <w:b/>
          <w:bCs/>
          <w:color w:val="363636"/>
          <w:shd w:val="clear" w:color="auto" w:fill="D3D3D3"/>
          <w:lang w:val="nl-NL"/>
        </w:rPr>
        <w:t>info@</w:t>
      </w:r>
      <w:r w:rsidR="00272B1F">
        <w:rPr>
          <w:rFonts w:ascii="Open Sans" w:hAnsi="Open Sans" w:cs="Open Sans"/>
          <w:b/>
          <w:bCs/>
          <w:color w:val="363636"/>
          <w:shd w:val="clear" w:color="auto" w:fill="D3D3D3"/>
          <w:lang w:val="nl-NL"/>
        </w:rPr>
        <w:t>s</w:t>
      </w:r>
      <w:r w:rsidR="0019764C">
        <w:rPr>
          <w:rFonts w:ascii="Open Sans" w:hAnsi="Open Sans" w:cs="Open Sans"/>
          <w:b/>
          <w:bCs/>
          <w:color w:val="363636"/>
          <w:shd w:val="clear" w:color="auto" w:fill="D3D3D3"/>
          <w:lang w:val="nl-NL"/>
        </w:rPr>
        <w:t>choolfolio</w:t>
      </w:r>
      <w:r>
        <w:rPr>
          <w:rFonts w:ascii="Open Sans" w:hAnsi="Open Sans" w:cs="Open Sans"/>
          <w:b/>
          <w:bCs/>
          <w:color w:val="363636"/>
          <w:shd w:val="clear" w:color="auto" w:fill="D3D3D3"/>
          <w:lang w:val="nl-NL"/>
        </w:rPr>
        <w:t>.nl</w:t>
      </w:r>
    </w:p>
    <w:p w14:paraId="0AE2FB97" w14:textId="77777777" w:rsidR="00711D6F" w:rsidRDefault="00711D6F">
      <w:pPr>
        <w:spacing w:before="96" w:after="48" w:line="240" w:lineRule="auto"/>
        <w:rPr>
          <w:rFonts w:ascii="Open Sans" w:hAnsi="Open Sans" w:cs="Open Sans"/>
          <w:color w:val="363636"/>
          <w:lang w:val="nl-NL"/>
        </w:rPr>
      </w:pPr>
    </w:p>
    <w:p w14:paraId="40DA813C" w14:textId="77777777" w:rsidR="00711D6F" w:rsidRDefault="002F4B2A">
      <w:pPr>
        <w:spacing w:before="96" w:after="48" w:line="240" w:lineRule="auto"/>
        <w:rPr>
          <w:rFonts w:ascii="Open Sans" w:hAnsi="Open Sans" w:cs="Open Sans"/>
          <w:b/>
          <w:color w:val="363636"/>
          <w:u w:val="single"/>
          <w:lang w:val="nl-NL"/>
        </w:rPr>
      </w:pPr>
      <w:r>
        <w:rPr>
          <w:rFonts w:ascii="Open Sans" w:hAnsi="Open Sans" w:cs="Open Sans"/>
          <w:b/>
          <w:color w:val="363636"/>
          <w:u w:val="single"/>
          <w:lang w:val="nl-NL"/>
        </w:rPr>
        <w:t xml:space="preserve">G. Versie </w:t>
      </w:r>
    </w:p>
    <w:p w14:paraId="199CA92D" w14:textId="0766B49F" w:rsidR="00711D6F" w:rsidRDefault="002F4B2A">
      <w:pPr>
        <w:spacing w:before="96" w:after="48" w:line="240" w:lineRule="auto"/>
      </w:pPr>
      <w:r>
        <w:rPr>
          <w:rFonts w:ascii="Open Sans" w:hAnsi="Open Sans" w:cs="Open Sans"/>
          <w:b/>
          <w:bCs/>
          <w:color w:val="363636"/>
          <w:shd w:val="clear" w:color="auto" w:fill="D3D3D3"/>
          <w:lang w:val="nl-NL"/>
        </w:rPr>
        <w:t>v3.0, voor het laatst bijge</w:t>
      </w:r>
      <w:r w:rsidR="00814B3C">
        <w:rPr>
          <w:rFonts w:ascii="Open Sans" w:hAnsi="Open Sans" w:cs="Open Sans"/>
          <w:b/>
          <w:bCs/>
          <w:color w:val="363636"/>
          <w:shd w:val="clear" w:color="auto" w:fill="D3D3D3"/>
          <w:lang w:val="nl-NL"/>
        </w:rPr>
        <w:t>werkt op 3</w:t>
      </w:r>
      <w:r>
        <w:rPr>
          <w:rFonts w:ascii="Open Sans" w:hAnsi="Open Sans" w:cs="Open Sans"/>
          <w:b/>
          <w:bCs/>
          <w:color w:val="363636"/>
          <w:shd w:val="clear" w:color="auto" w:fill="D3D3D3"/>
          <w:lang w:val="nl-NL"/>
        </w:rPr>
        <w:t xml:space="preserve"> </w:t>
      </w:r>
      <w:r w:rsidR="00814B3C">
        <w:rPr>
          <w:rFonts w:ascii="Open Sans" w:hAnsi="Open Sans" w:cs="Open Sans"/>
          <w:b/>
          <w:bCs/>
          <w:color w:val="363636"/>
          <w:shd w:val="clear" w:color="auto" w:fill="D3D3D3"/>
          <w:lang w:val="nl-NL"/>
        </w:rPr>
        <w:t>mei</w:t>
      </w:r>
      <w:r>
        <w:rPr>
          <w:rFonts w:ascii="Open Sans" w:hAnsi="Open Sans" w:cs="Open Sans"/>
          <w:b/>
          <w:bCs/>
          <w:color w:val="363636"/>
          <w:shd w:val="clear" w:color="auto" w:fill="D3D3D3"/>
          <w:lang w:val="nl-NL"/>
        </w:rPr>
        <w:t xml:space="preserve"> 2018</w:t>
      </w:r>
    </w:p>
    <w:p w14:paraId="2A12D6AD" w14:textId="77777777" w:rsidR="00711D6F" w:rsidRDefault="00711D6F">
      <w:pPr>
        <w:spacing w:before="96" w:after="48" w:line="240" w:lineRule="auto"/>
        <w:rPr>
          <w:rFonts w:ascii="Open Sans" w:hAnsi="Open Sans" w:cs="Open Sans"/>
          <w:color w:val="363636"/>
          <w:lang w:val="nl-NL"/>
        </w:rPr>
      </w:pPr>
    </w:p>
    <w:p w14:paraId="2FC26E96" w14:textId="77777777" w:rsidR="00711D6F" w:rsidRDefault="00711D6F">
      <w:pPr>
        <w:spacing w:before="96" w:after="48" w:line="240" w:lineRule="auto"/>
        <w:rPr>
          <w:rFonts w:ascii="Open Sans" w:hAnsi="Open Sans" w:cs="Open Sans"/>
          <w:color w:val="363636"/>
          <w:lang w:val="nl-NL"/>
        </w:rPr>
      </w:pPr>
    </w:p>
    <w:p w14:paraId="51192BC2" w14:textId="77777777" w:rsidR="00711D6F" w:rsidRDefault="00711D6F">
      <w:pPr>
        <w:spacing w:before="96" w:after="48" w:line="240" w:lineRule="auto"/>
        <w:rPr>
          <w:rFonts w:ascii="Open Sans" w:hAnsi="Open Sans" w:cs="Open Sans"/>
          <w:color w:val="363636"/>
          <w:lang w:val="nl-NL"/>
        </w:rPr>
      </w:pPr>
    </w:p>
    <w:p w14:paraId="4DB0A551" w14:textId="77777777" w:rsidR="00711D6F" w:rsidRDefault="00711D6F">
      <w:pPr>
        <w:spacing w:before="96" w:after="48" w:line="240" w:lineRule="auto"/>
        <w:rPr>
          <w:rFonts w:ascii="Open Sans" w:hAnsi="Open Sans" w:cs="Open Sans"/>
          <w:color w:val="363636"/>
          <w:lang w:val="nl-NL"/>
        </w:rPr>
      </w:pPr>
    </w:p>
    <w:p w14:paraId="0CC2E73A" w14:textId="77777777" w:rsidR="00711D6F" w:rsidRDefault="00711D6F">
      <w:pPr>
        <w:spacing w:before="96" w:after="48" w:line="240" w:lineRule="auto"/>
        <w:rPr>
          <w:rFonts w:ascii="Open Sans" w:hAnsi="Open Sans" w:cs="Open Sans"/>
          <w:color w:val="363636"/>
          <w:lang w:val="nl-NL"/>
        </w:rPr>
      </w:pPr>
    </w:p>
    <w:p w14:paraId="2C2D4488" w14:textId="77777777" w:rsidR="00711D6F" w:rsidRDefault="00711D6F">
      <w:pPr>
        <w:spacing w:before="96" w:after="48" w:line="240" w:lineRule="auto"/>
        <w:rPr>
          <w:rFonts w:ascii="Open Sans" w:hAnsi="Open Sans" w:cs="Open Sans"/>
          <w:color w:val="363636"/>
          <w:lang w:val="nl-NL"/>
        </w:rPr>
      </w:pPr>
    </w:p>
    <w:p w14:paraId="5FAAF28A" w14:textId="77777777" w:rsidR="00711D6F" w:rsidRDefault="00711D6F">
      <w:pPr>
        <w:spacing w:before="96" w:after="48" w:line="240" w:lineRule="auto"/>
        <w:rPr>
          <w:rFonts w:ascii="Open Sans" w:hAnsi="Open Sans" w:cs="Open Sans"/>
          <w:color w:val="363636"/>
          <w:lang w:val="nl-NL"/>
        </w:rPr>
      </w:pPr>
    </w:p>
    <w:p w14:paraId="3C278FDE" w14:textId="77777777" w:rsidR="00711D6F" w:rsidRDefault="00711D6F">
      <w:pPr>
        <w:spacing w:before="96" w:after="48" w:line="240" w:lineRule="auto"/>
        <w:rPr>
          <w:rFonts w:ascii="Open Sans" w:hAnsi="Open Sans" w:cs="Open Sans"/>
          <w:color w:val="363636"/>
          <w:lang w:val="nl-NL"/>
        </w:rPr>
      </w:pPr>
    </w:p>
    <w:p w14:paraId="54C71B87" w14:textId="77777777" w:rsidR="00711D6F" w:rsidRDefault="002F4B2A">
      <w:pPr>
        <w:spacing w:before="96" w:after="48" w:line="240" w:lineRule="auto"/>
      </w:pPr>
      <w:r>
        <w:rPr>
          <w:rFonts w:ascii="Open Sans" w:hAnsi="Open Sans" w:cs="Open Sans"/>
          <w:i/>
          <w:color w:val="363636"/>
          <w:lang w:val="nl-NL"/>
        </w:rPr>
        <w:t xml:space="preserve">Deze Privacybijsluiter maakt onderdeel uit van de afspraken die zijn gemaakt in het Convenant Digitale Onderwijsmiddelen en Privacy 3.0, een initiatief van de PO-Raad, VO-raad, MBO Raad de verschillende betrokken ketenpartijen (GEU, KBb-E en VDOD) en het ministerie van Onderwijs, Cultuur en Wetenschap. Meer informatie hierover vindt u hier: </w:t>
      </w:r>
      <w:hyperlink r:id="rId8">
        <w:r>
          <w:rPr>
            <w:rStyle w:val="InternetLink"/>
            <w:rFonts w:ascii="Open Sans" w:hAnsi="Open Sans" w:cs="Open Sans"/>
            <w:i/>
            <w:color w:val="363636"/>
            <w:lang w:val="nl-NL"/>
          </w:rPr>
          <w:t>http://www.privacyconvenant.nl</w:t>
        </w:r>
      </w:hyperlink>
      <w:r>
        <w:rPr>
          <w:rFonts w:ascii="Open Sans" w:hAnsi="Open Sans" w:cs="Open Sans"/>
          <w:i/>
          <w:color w:val="363636"/>
          <w:lang w:val="nl-NL"/>
        </w:rPr>
        <w:t>.</w:t>
      </w:r>
      <w:r>
        <w:br w:type="page"/>
      </w:r>
    </w:p>
    <w:p w14:paraId="7577E8C0" w14:textId="77777777" w:rsidR="00711D6F" w:rsidRDefault="002F4B2A">
      <w:pPr>
        <w:spacing w:before="0" w:line="240" w:lineRule="auto"/>
        <w:outlineLvl w:val="0"/>
        <w:rPr>
          <w:rFonts w:ascii="Open Sans" w:hAnsi="Open Sans" w:cs="Open Sans"/>
          <w:b/>
          <w:color w:val="008FA6"/>
          <w:sz w:val="28"/>
          <w:szCs w:val="40"/>
          <w:lang w:val="nl-NL"/>
        </w:rPr>
      </w:pPr>
      <w:r>
        <w:rPr>
          <w:rFonts w:ascii="Open Sans" w:hAnsi="Open Sans" w:cs="Open Sans"/>
          <w:b/>
          <w:color w:val="008FA6"/>
          <w:sz w:val="28"/>
          <w:szCs w:val="40"/>
          <w:lang w:val="nl-NL"/>
        </w:rPr>
        <w:t>BIJLAGE 2: BEVEILIGINGSBIJLAGE</w:t>
      </w:r>
    </w:p>
    <w:p w14:paraId="1428FE5F" w14:textId="77777777" w:rsidR="00711D6F" w:rsidRDefault="002F4B2A">
      <w:pPr>
        <w:spacing w:before="96" w:after="48" w:line="240" w:lineRule="auto"/>
      </w:pPr>
      <w:r>
        <w:rPr>
          <w:rFonts w:ascii="Open Sans" w:hAnsi="Open Sans" w:cs="Open Sans"/>
          <w:color w:val="363636"/>
          <w:lang w:val="nl-NL"/>
        </w:rPr>
        <w:t xml:space="preserve">De Verwerker is overeenkomstig de AVG en artikel 7 en 8 Model Verwerkersovereenkomst verplicht passende technische en organisatorische maatregelen te nemen ter beveiliging van de Verwerking van Persoonsgegevens, en om die maatregelen aan te tonen. Deze bijlage geeft een beknopte beschrijving en opsomming van die maatregelen. </w:t>
      </w:r>
    </w:p>
    <w:p w14:paraId="03B3364B" w14:textId="77777777" w:rsidR="00711D6F" w:rsidRDefault="00711D6F">
      <w:pPr>
        <w:spacing w:before="96" w:after="48" w:line="240" w:lineRule="auto"/>
        <w:rPr>
          <w:rFonts w:ascii="Open Sans" w:hAnsi="Open Sans" w:cs="Open Sans"/>
          <w:b/>
          <w:color w:val="363636"/>
          <w:lang w:val="nl-NL"/>
        </w:rPr>
      </w:pPr>
    </w:p>
    <w:p w14:paraId="0D367C11" w14:textId="77777777" w:rsidR="00711D6F" w:rsidRDefault="002F4B2A">
      <w:pPr>
        <w:spacing w:before="96" w:after="48" w:line="240" w:lineRule="auto"/>
        <w:outlineLvl w:val="0"/>
        <w:rPr>
          <w:rFonts w:ascii="Open Sans" w:hAnsi="Open Sans" w:cs="Open Sans"/>
          <w:b/>
          <w:color w:val="363636"/>
          <w:lang w:val="nl-NL"/>
        </w:rPr>
      </w:pPr>
      <w:r>
        <w:rPr>
          <w:rFonts w:ascii="Open Sans" w:hAnsi="Open Sans" w:cs="Open Sans"/>
          <w:b/>
          <w:color w:val="363636"/>
          <w:lang w:val="nl-NL"/>
        </w:rPr>
        <w:t>Normen informatiebeveiliging</w:t>
      </w:r>
    </w:p>
    <w:p w14:paraId="7E426114" w14:textId="77777777" w:rsidR="00711D6F" w:rsidRDefault="002F4B2A">
      <w:pPr>
        <w:spacing w:before="96" w:after="48" w:line="240" w:lineRule="auto"/>
        <w:rPr>
          <w:rFonts w:ascii="Open Sans" w:hAnsi="Open Sans" w:cs="Open Sans"/>
          <w:color w:val="363636"/>
          <w:lang w:val="nl-NL"/>
        </w:rPr>
      </w:pPr>
      <w:r>
        <w:rPr>
          <w:rFonts w:ascii="Open Sans" w:hAnsi="Open Sans" w:cs="Open Sans"/>
          <w:color w:val="363636"/>
          <w:lang w:val="nl-NL"/>
        </w:rPr>
        <w:t>Verwerker is verplicht om aan Onderwijsinstelling aan te tonen of en op welke wijze passende technische en organisatorische maatregelen zijn genomen om te waarborgen en te kunnen aantonen dat de verwerking plaatsvindt in overeenstemming met de AVG en de Model Verwerkersovereenkomst.</w:t>
      </w:r>
    </w:p>
    <w:p w14:paraId="5393325A" w14:textId="77777777" w:rsidR="00711D6F" w:rsidRDefault="002F4B2A">
      <w:pPr>
        <w:spacing w:before="96" w:after="48" w:line="240" w:lineRule="auto"/>
      </w:pPr>
      <w:r>
        <w:rPr>
          <w:rFonts w:ascii="Open Sans" w:hAnsi="Open Sans" w:cs="Open Sans"/>
          <w:color w:val="363636"/>
          <w:lang w:val="nl-NL"/>
        </w:rPr>
        <w:t>Voor het toepassen en aantonen van de technische maatregelen, kan Verwerker gebruik maken van (zo snel als redelijkerwijs mogelijk de meest recente versie van) het in het onderwijs ontwikkelde ‘</w:t>
      </w:r>
      <w:r>
        <w:rPr>
          <w:rFonts w:ascii="Open Sans" w:hAnsi="Open Sans" w:cs="Open Sans"/>
          <w:i/>
          <w:color w:val="363636"/>
          <w:lang w:val="nl-NL"/>
        </w:rPr>
        <w:t>Certificeringsschema informatiebeveiliging en privacy ROSA</w:t>
      </w:r>
      <w:r>
        <w:rPr>
          <w:rFonts w:ascii="Open Sans" w:hAnsi="Open Sans" w:cs="Open Sans"/>
          <w:color w:val="363636"/>
          <w:lang w:val="nl-NL"/>
        </w:rPr>
        <w:t>’</w:t>
      </w:r>
      <w:r>
        <w:rPr>
          <w:rStyle w:val="FootnoteAnchor"/>
          <w:rFonts w:ascii="Open Sans" w:hAnsi="Open Sans" w:cs="Open Sans"/>
          <w:color w:val="363636"/>
          <w:lang w:val="nl-NL"/>
        </w:rPr>
        <w:footnoteReference w:id="2"/>
      </w:r>
      <w:r>
        <w:rPr>
          <w:rFonts w:ascii="Open Sans" w:hAnsi="Open Sans" w:cs="Open Sans"/>
          <w:color w:val="363636"/>
          <w:lang w:val="nl-NL"/>
        </w:rPr>
        <w:t xml:space="preserve">. Dat schema voorziet in een baseline van (beveiligings)maatregelen waarmee organisaties dit aantoonbaar kunnen maken. </w:t>
      </w:r>
    </w:p>
    <w:p w14:paraId="50FF8AB9" w14:textId="77777777" w:rsidR="00711D6F" w:rsidRDefault="002F4B2A">
      <w:pPr>
        <w:spacing w:before="96" w:after="48" w:line="240" w:lineRule="auto"/>
      </w:pPr>
      <w:r>
        <w:rPr>
          <w:noProof/>
          <w:lang w:val="nl-NL" w:eastAsia="nl-NL"/>
        </w:rPr>
        <mc:AlternateContent>
          <mc:Choice Requires="wps">
            <w:drawing>
              <wp:anchor distT="0" distB="3" distL="114300" distR="114296" simplePos="0" relativeHeight="3" behindDoc="1" locked="0" layoutInCell="1" allowOverlap="1" wp14:anchorId="7D60DB3A" wp14:editId="07C74658">
                <wp:simplePos x="0" y="0"/>
                <wp:positionH relativeFrom="margin">
                  <wp:posOffset>-168275</wp:posOffset>
                </wp:positionH>
                <wp:positionV relativeFrom="paragraph">
                  <wp:posOffset>86995</wp:posOffset>
                </wp:positionV>
                <wp:extent cx="6078855" cy="925830"/>
                <wp:effectExtent l="0" t="0" r="19054" b="28572"/>
                <wp:wrapNone/>
                <wp:docPr id="2" name="Afgeronde rechthoek 3"/>
                <wp:cNvGraphicFramePr/>
                <a:graphic xmlns:a="http://schemas.openxmlformats.org/drawingml/2006/main">
                  <a:graphicData uri="http://schemas.microsoft.com/office/word/2010/wordprocessingShape">
                    <wps:wsp>
                      <wps:cNvSpPr/>
                      <wps:spPr>
                        <a:xfrm>
                          <a:off x="0" y="0"/>
                          <a:ext cx="6078240" cy="925200"/>
                        </a:xfrm>
                        <a:custGeom>
                          <a:avLst/>
                          <a:gdLst/>
                          <a:ahLst/>
                          <a:cxnLst/>
                          <a:rect l="l" t="t" r="r" b="b"/>
                          <a:pathLst>
                            <a:path w="9572" h="1456">
                              <a:moveTo>
                                <a:pt x="242" y="0"/>
                              </a:moveTo>
                              <a:lnTo>
                                <a:pt x="242" y="0"/>
                              </a:lnTo>
                              <a:lnTo>
                                <a:pt x="229" y="0"/>
                              </a:lnTo>
                              <a:lnTo>
                                <a:pt x="217" y="1"/>
                              </a:lnTo>
                              <a:lnTo>
                                <a:pt x="204" y="3"/>
                              </a:lnTo>
                              <a:lnTo>
                                <a:pt x="192" y="5"/>
                              </a:lnTo>
                              <a:lnTo>
                                <a:pt x="179" y="8"/>
                              </a:lnTo>
                              <a:lnTo>
                                <a:pt x="167" y="12"/>
                              </a:lnTo>
                              <a:lnTo>
                                <a:pt x="155" y="16"/>
                              </a:lnTo>
                              <a:lnTo>
                                <a:pt x="144" y="21"/>
                              </a:lnTo>
                              <a:lnTo>
                                <a:pt x="132" y="26"/>
                              </a:lnTo>
                              <a:lnTo>
                                <a:pt x="121" y="32"/>
                              </a:lnTo>
                              <a:lnTo>
                                <a:pt x="110" y="39"/>
                              </a:lnTo>
                              <a:lnTo>
                                <a:pt x="100" y="46"/>
                              </a:lnTo>
                              <a:lnTo>
                                <a:pt x="90" y="54"/>
                              </a:lnTo>
                              <a:lnTo>
                                <a:pt x="80" y="62"/>
                              </a:lnTo>
                              <a:lnTo>
                                <a:pt x="71" y="71"/>
                              </a:lnTo>
                              <a:lnTo>
                                <a:pt x="62" y="80"/>
                              </a:lnTo>
                              <a:lnTo>
                                <a:pt x="54" y="90"/>
                              </a:lnTo>
                              <a:lnTo>
                                <a:pt x="46" y="100"/>
                              </a:lnTo>
                              <a:lnTo>
                                <a:pt x="39" y="110"/>
                              </a:lnTo>
                              <a:lnTo>
                                <a:pt x="32" y="121"/>
                              </a:lnTo>
                              <a:lnTo>
                                <a:pt x="26" y="132"/>
                              </a:lnTo>
                              <a:lnTo>
                                <a:pt x="21" y="144"/>
                              </a:lnTo>
                              <a:lnTo>
                                <a:pt x="16" y="155"/>
                              </a:lnTo>
                              <a:lnTo>
                                <a:pt x="12" y="167"/>
                              </a:lnTo>
                              <a:lnTo>
                                <a:pt x="8" y="179"/>
                              </a:lnTo>
                              <a:lnTo>
                                <a:pt x="5" y="192"/>
                              </a:lnTo>
                              <a:lnTo>
                                <a:pt x="3" y="204"/>
                              </a:lnTo>
                              <a:lnTo>
                                <a:pt x="1" y="217"/>
                              </a:lnTo>
                              <a:lnTo>
                                <a:pt x="0" y="229"/>
                              </a:lnTo>
                              <a:lnTo>
                                <a:pt x="0" y="242"/>
                              </a:lnTo>
                              <a:lnTo>
                                <a:pt x="0" y="1213"/>
                              </a:lnTo>
                              <a:lnTo>
                                <a:pt x="0" y="1213"/>
                              </a:lnTo>
                              <a:lnTo>
                                <a:pt x="0" y="1226"/>
                              </a:lnTo>
                              <a:lnTo>
                                <a:pt x="1" y="1238"/>
                              </a:lnTo>
                              <a:lnTo>
                                <a:pt x="3" y="1251"/>
                              </a:lnTo>
                              <a:lnTo>
                                <a:pt x="5" y="1263"/>
                              </a:lnTo>
                              <a:lnTo>
                                <a:pt x="8" y="1276"/>
                              </a:lnTo>
                              <a:lnTo>
                                <a:pt x="12" y="1288"/>
                              </a:lnTo>
                              <a:lnTo>
                                <a:pt x="16" y="1300"/>
                              </a:lnTo>
                              <a:lnTo>
                                <a:pt x="21" y="1311"/>
                              </a:lnTo>
                              <a:lnTo>
                                <a:pt x="26" y="1323"/>
                              </a:lnTo>
                              <a:lnTo>
                                <a:pt x="32" y="1334"/>
                              </a:lnTo>
                              <a:lnTo>
                                <a:pt x="39" y="1345"/>
                              </a:lnTo>
                              <a:lnTo>
                                <a:pt x="46" y="1355"/>
                              </a:lnTo>
                              <a:lnTo>
                                <a:pt x="54" y="1365"/>
                              </a:lnTo>
                              <a:lnTo>
                                <a:pt x="62" y="1375"/>
                              </a:lnTo>
                              <a:lnTo>
                                <a:pt x="71" y="1384"/>
                              </a:lnTo>
                              <a:lnTo>
                                <a:pt x="80" y="1393"/>
                              </a:lnTo>
                              <a:lnTo>
                                <a:pt x="90" y="1401"/>
                              </a:lnTo>
                              <a:lnTo>
                                <a:pt x="100" y="1409"/>
                              </a:lnTo>
                              <a:lnTo>
                                <a:pt x="110" y="1416"/>
                              </a:lnTo>
                              <a:lnTo>
                                <a:pt x="121" y="1423"/>
                              </a:lnTo>
                              <a:lnTo>
                                <a:pt x="132" y="1429"/>
                              </a:lnTo>
                              <a:lnTo>
                                <a:pt x="144" y="1434"/>
                              </a:lnTo>
                              <a:lnTo>
                                <a:pt x="155" y="1439"/>
                              </a:lnTo>
                              <a:lnTo>
                                <a:pt x="167" y="1443"/>
                              </a:lnTo>
                              <a:lnTo>
                                <a:pt x="179" y="1447"/>
                              </a:lnTo>
                              <a:lnTo>
                                <a:pt x="192" y="1450"/>
                              </a:lnTo>
                              <a:lnTo>
                                <a:pt x="204" y="1452"/>
                              </a:lnTo>
                              <a:lnTo>
                                <a:pt x="217" y="1454"/>
                              </a:lnTo>
                              <a:lnTo>
                                <a:pt x="229" y="1455"/>
                              </a:lnTo>
                              <a:lnTo>
                                <a:pt x="242" y="1455"/>
                              </a:lnTo>
                              <a:lnTo>
                                <a:pt x="9328" y="1455"/>
                              </a:lnTo>
                              <a:lnTo>
                                <a:pt x="9328" y="1454"/>
                              </a:lnTo>
                              <a:lnTo>
                                <a:pt x="9341" y="1454"/>
                              </a:lnTo>
                              <a:lnTo>
                                <a:pt x="9353" y="1453"/>
                              </a:lnTo>
                              <a:lnTo>
                                <a:pt x="9366" y="1451"/>
                              </a:lnTo>
                              <a:lnTo>
                                <a:pt x="9378" y="1449"/>
                              </a:lnTo>
                              <a:lnTo>
                                <a:pt x="9390" y="1446"/>
                              </a:lnTo>
                              <a:lnTo>
                                <a:pt x="9403" y="1442"/>
                              </a:lnTo>
                              <a:lnTo>
                                <a:pt x="9415" y="1438"/>
                              </a:lnTo>
                              <a:lnTo>
                                <a:pt x="9426" y="1433"/>
                              </a:lnTo>
                              <a:lnTo>
                                <a:pt x="9438" y="1428"/>
                              </a:lnTo>
                              <a:lnTo>
                                <a:pt x="9449" y="1422"/>
                              </a:lnTo>
                              <a:lnTo>
                                <a:pt x="9459" y="1415"/>
                              </a:lnTo>
                              <a:lnTo>
                                <a:pt x="9470" y="1408"/>
                              </a:lnTo>
                              <a:lnTo>
                                <a:pt x="9480" y="1400"/>
                              </a:lnTo>
                              <a:lnTo>
                                <a:pt x="9490" y="1392"/>
                              </a:lnTo>
                              <a:lnTo>
                                <a:pt x="9499" y="1383"/>
                              </a:lnTo>
                              <a:lnTo>
                                <a:pt x="9507" y="1374"/>
                              </a:lnTo>
                              <a:lnTo>
                                <a:pt x="9516" y="1365"/>
                              </a:lnTo>
                              <a:lnTo>
                                <a:pt x="9523" y="1355"/>
                              </a:lnTo>
                              <a:lnTo>
                                <a:pt x="9531" y="1344"/>
                              </a:lnTo>
                              <a:lnTo>
                                <a:pt x="9537" y="1334"/>
                              </a:lnTo>
                              <a:lnTo>
                                <a:pt x="9543" y="1322"/>
                              </a:lnTo>
                              <a:lnTo>
                                <a:pt x="9549" y="1311"/>
                              </a:lnTo>
                              <a:lnTo>
                                <a:pt x="9554" y="1299"/>
                              </a:lnTo>
                              <a:lnTo>
                                <a:pt x="9558" y="1288"/>
                              </a:lnTo>
                              <a:lnTo>
                                <a:pt x="9562" y="1275"/>
                              </a:lnTo>
                              <a:lnTo>
                                <a:pt x="9565" y="1263"/>
                              </a:lnTo>
                              <a:lnTo>
                                <a:pt x="9567" y="1251"/>
                              </a:lnTo>
                              <a:lnTo>
                                <a:pt x="9569" y="1238"/>
                              </a:lnTo>
                              <a:lnTo>
                                <a:pt x="9570" y="1226"/>
                              </a:lnTo>
                              <a:lnTo>
                                <a:pt x="9570" y="1213"/>
                              </a:lnTo>
                              <a:lnTo>
                                <a:pt x="9571" y="242"/>
                              </a:lnTo>
                              <a:lnTo>
                                <a:pt x="9570" y="242"/>
                              </a:lnTo>
                              <a:lnTo>
                                <a:pt x="9570" y="229"/>
                              </a:lnTo>
                              <a:lnTo>
                                <a:pt x="9569" y="217"/>
                              </a:lnTo>
                              <a:lnTo>
                                <a:pt x="9567" y="204"/>
                              </a:lnTo>
                              <a:lnTo>
                                <a:pt x="9565" y="192"/>
                              </a:lnTo>
                              <a:lnTo>
                                <a:pt x="9562" y="180"/>
                              </a:lnTo>
                              <a:lnTo>
                                <a:pt x="9558" y="167"/>
                              </a:lnTo>
                              <a:lnTo>
                                <a:pt x="9554" y="155"/>
                              </a:lnTo>
                              <a:lnTo>
                                <a:pt x="9549" y="144"/>
                              </a:lnTo>
                              <a:lnTo>
                                <a:pt x="9544" y="132"/>
                              </a:lnTo>
                              <a:lnTo>
                                <a:pt x="9538" y="121"/>
                              </a:lnTo>
                              <a:lnTo>
                                <a:pt x="9531" y="111"/>
                              </a:lnTo>
                              <a:lnTo>
                                <a:pt x="9524" y="100"/>
                              </a:lnTo>
                              <a:lnTo>
                                <a:pt x="9516" y="90"/>
                              </a:lnTo>
                              <a:lnTo>
                                <a:pt x="9508" y="80"/>
                              </a:lnTo>
                              <a:lnTo>
                                <a:pt x="9499" y="71"/>
                              </a:lnTo>
                              <a:lnTo>
                                <a:pt x="9490" y="63"/>
                              </a:lnTo>
                              <a:lnTo>
                                <a:pt x="9481" y="54"/>
                              </a:lnTo>
                              <a:lnTo>
                                <a:pt x="9471" y="47"/>
                              </a:lnTo>
                              <a:lnTo>
                                <a:pt x="9460" y="39"/>
                              </a:lnTo>
                              <a:lnTo>
                                <a:pt x="9450" y="33"/>
                              </a:lnTo>
                              <a:lnTo>
                                <a:pt x="9438" y="27"/>
                              </a:lnTo>
                              <a:lnTo>
                                <a:pt x="9427" y="21"/>
                              </a:lnTo>
                              <a:lnTo>
                                <a:pt x="9415" y="16"/>
                              </a:lnTo>
                              <a:lnTo>
                                <a:pt x="9404" y="12"/>
                              </a:lnTo>
                              <a:lnTo>
                                <a:pt x="9391" y="8"/>
                              </a:lnTo>
                              <a:lnTo>
                                <a:pt x="9379" y="5"/>
                              </a:lnTo>
                              <a:lnTo>
                                <a:pt x="9367" y="3"/>
                              </a:lnTo>
                              <a:lnTo>
                                <a:pt x="9354" y="1"/>
                              </a:lnTo>
                              <a:lnTo>
                                <a:pt x="9342" y="0"/>
                              </a:lnTo>
                              <a:lnTo>
                                <a:pt x="9329" y="0"/>
                              </a:lnTo>
                              <a:lnTo>
                                <a:pt x="242" y="0"/>
                              </a:lnTo>
                            </a:path>
                          </a:pathLst>
                        </a:custGeom>
                        <a:solidFill>
                          <a:srgbClr val="008FA6"/>
                        </a:solidFill>
                        <a:ln w="25560">
                          <a:solidFill>
                            <a:srgbClr val="006879"/>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26FBB57" id="Afgeronde_x0020_rechthoek_x0020_3" o:spid="_x0000_s1026" style="position:absolute;margin-left:-13.25pt;margin-top:6.85pt;width:478.65pt;height:72.9pt;z-index:-503316477;visibility:visible;mso-wrap-style:square;mso-wrap-distance-left:9pt;mso-wrap-distance-top:0;mso-wrap-distance-right:114296emu;mso-wrap-distance-bottom:3emu;mso-position-horizontal:absolute;mso-position-horizontal-relative:margin;mso-position-vertical:absolute;mso-position-vertical-relative:text;v-text-anchor:top" coordsize="9572,145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" path="m242,0l242,,229,,217,1,204,3,192,5,179,8,167,12,155,16,144,21,132,26,121,32,110,39,100,46,90,54,80,62,71,71,62,80,54,90,46,100,39,110,32,121,26,132,21,144,16,155,12,167,8,179,5,192,3,204,1,217,,229,,242,,1213,,1213,,1226,1,1238,3,1251,5,1263,8,1276,12,1288,16,1300,21,1311,26,1323,32,1334,39,1345,46,1355,54,1365,62,1375,71,1384,80,1393,90,1401,100,1409,110,1416,121,1423,132,1429,144,1434,155,1439,167,1443,179,1447,192,1450,204,1452,217,1454,229,1455,242,1455,9328,1455,9328,1454,9341,1454,9353,1453,9366,1451,9378,1449,9390,1446,9403,1442,9415,1438,9426,1433,9438,1428,9449,1422,9459,1415,9470,1408,9480,1400,9490,1392,9499,1383,9507,1374,9516,1365,9523,1355,9531,1344,9537,1334,9543,1322,9549,1311,9554,1299,9558,1288,9562,1275,9565,1263,9567,1251,9569,1238,9570,1226,9570,1213,9571,242,9570,242,9570,229,9569,217,9567,204,9565,192,9562,180,9558,167,9554,155,9549,144,9544,132,9538,121,9531,111,9524,100,9516,90,9508,80,9499,71,9490,63,9481,54,9471,47,9460,39,9450,33,9438,27,9427,21,9415,16,9404,12,9391,8,9379,5,9367,3,9354,1,9342,,9329,,242,0e" fillcolor="#008fa6" strokecolor="#006879" strokeweight=".71mm">
                <v:path arrowok="t"/>
                <w10:wrap anchorx="margin"/>
              </v:shape>
            </w:pict>
          </mc:Fallback>
        </mc:AlternateContent>
      </w:r>
    </w:p>
    <w:p w14:paraId="7679C7DA" w14:textId="77777777" w:rsidR="00711D6F" w:rsidRPr="00272B1F" w:rsidRDefault="002F4B2A">
      <w:pPr>
        <w:spacing w:before="96" w:after="48" w:line="240" w:lineRule="auto"/>
        <w:rPr>
          <w:rFonts w:ascii="Open Sans" w:hAnsi="Open Sans" w:cs="Open Sans"/>
          <w:color w:val="FFFFFF"/>
          <w:sz w:val="20"/>
          <w:szCs w:val="20"/>
          <w:lang w:val="nl-NL"/>
        </w:rPr>
      </w:pPr>
      <w:r w:rsidRPr="00272B1F">
        <w:rPr>
          <w:rFonts w:ascii="Open Sans" w:hAnsi="Open Sans" w:cs="Open Sans"/>
          <w:color w:val="FFFFFF"/>
          <w:sz w:val="20"/>
          <w:szCs w:val="20"/>
          <w:lang w:val="nl-NL"/>
        </w:rPr>
        <w:t xml:space="preserve">Indien Verwerker voornoemd Certificeringsschema gebruikt, dan mag gebruik worden gemaakt van een standaard beveiligingsbijlage die is afgestemd door de Initiatiefnemers van het Convenant. Deze afgestemde bijlage 2 is te vinden op de website van het Platform en komt in de plaats van deze model bijlage 2: www.edu-k.nl/ibp. </w:t>
      </w:r>
    </w:p>
    <w:p w14:paraId="38F4DE92" w14:textId="77777777" w:rsidR="00711D6F" w:rsidRDefault="00711D6F">
      <w:pPr>
        <w:spacing w:before="96" w:after="48" w:line="240" w:lineRule="auto"/>
        <w:rPr>
          <w:rFonts w:ascii="Open Sans" w:hAnsi="Open Sans" w:cs="Open Sans"/>
          <w:color w:val="363636"/>
          <w:lang w:val="nl-NL"/>
        </w:rPr>
      </w:pPr>
    </w:p>
    <w:p w14:paraId="250B61EE" w14:textId="77777777" w:rsidR="00711D6F" w:rsidRDefault="002F4B2A">
      <w:pPr>
        <w:spacing w:before="96" w:after="48" w:line="240" w:lineRule="auto"/>
        <w:rPr>
          <w:rFonts w:ascii="Open Sans" w:hAnsi="Open Sans" w:cs="Open Sans"/>
          <w:color w:val="363636"/>
          <w:lang w:val="nl-NL"/>
        </w:rPr>
      </w:pPr>
      <w:r>
        <w:rPr>
          <w:rFonts w:ascii="Open Sans" w:hAnsi="Open Sans" w:cs="Open Sans"/>
          <w:color w:val="363636"/>
          <w:lang w:val="nl-NL"/>
        </w:rPr>
        <w:t xml:space="preserve">Verwerker kan ook gebruik maken van andere certificeringsmechanismen en/of (inter)nationaal erkende normen en standaarden voor informatiebeveiliging, mits die een gelijkwaardig of hoger niveau van beveiliging bieden en de door Verwerker genomen maatregelen aan de Onderwijsinstelling inzichtelijk worden gemaakt. </w:t>
      </w:r>
    </w:p>
    <w:p w14:paraId="0A2BE8C5" w14:textId="77777777" w:rsidR="00814B3C" w:rsidRDefault="00814B3C">
      <w:pPr>
        <w:spacing w:before="96" w:after="48" w:line="240" w:lineRule="auto"/>
        <w:rPr>
          <w:rFonts w:ascii="Open Sans" w:hAnsi="Open Sans" w:cs="Open Sans"/>
          <w:color w:val="363636"/>
          <w:lang w:val="nl-NL"/>
        </w:rPr>
      </w:pPr>
    </w:p>
    <w:p w14:paraId="518D9018" w14:textId="77777777" w:rsidR="00814B3C" w:rsidRDefault="00814B3C">
      <w:pPr>
        <w:spacing w:before="96" w:after="48" w:line="240" w:lineRule="auto"/>
        <w:rPr>
          <w:rFonts w:ascii="Open Sans" w:hAnsi="Open Sans" w:cs="Open Sans"/>
          <w:color w:val="363636"/>
          <w:lang w:val="nl-NL"/>
        </w:rPr>
      </w:pPr>
    </w:p>
    <w:p w14:paraId="3EDDBEB1" w14:textId="77777777" w:rsidR="00814B3C" w:rsidRDefault="00814B3C">
      <w:pPr>
        <w:spacing w:before="96" w:after="48" w:line="240" w:lineRule="auto"/>
        <w:rPr>
          <w:rFonts w:ascii="Open Sans" w:hAnsi="Open Sans" w:cs="Open Sans"/>
          <w:color w:val="363636"/>
          <w:lang w:val="nl-NL"/>
        </w:rPr>
      </w:pPr>
    </w:p>
    <w:p w14:paraId="40B8A79A" w14:textId="77777777" w:rsidR="00711D6F" w:rsidRDefault="00711D6F">
      <w:pPr>
        <w:spacing w:before="96" w:after="48" w:line="240" w:lineRule="auto"/>
        <w:rPr>
          <w:rFonts w:ascii="Open Sans" w:hAnsi="Open Sans" w:cs="Open Sans"/>
          <w:b/>
          <w:color w:val="363636"/>
          <w:lang w:val="nl-NL"/>
        </w:rPr>
      </w:pPr>
    </w:p>
    <w:p w14:paraId="07028502" w14:textId="77777777" w:rsidR="00711D6F" w:rsidRDefault="002F4B2A">
      <w:pPr>
        <w:spacing w:before="96" w:after="48" w:line="240" w:lineRule="auto"/>
        <w:rPr>
          <w:rFonts w:ascii="Open Sans" w:hAnsi="Open Sans" w:cs="Open Sans"/>
          <w:b/>
          <w:color w:val="363636"/>
          <w:lang w:val="nl-NL"/>
        </w:rPr>
      </w:pPr>
      <w:r>
        <w:rPr>
          <w:rFonts w:ascii="Open Sans" w:hAnsi="Open Sans" w:cs="Open Sans"/>
          <w:b/>
          <w:color w:val="363636"/>
          <w:lang w:val="nl-NL"/>
        </w:rPr>
        <w:t>Minimale beveiligingsmaatregelen en aantoonbaarheid</w:t>
      </w:r>
    </w:p>
    <w:p w14:paraId="06B54AD6" w14:textId="77777777" w:rsidR="00711D6F" w:rsidRDefault="00711D6F">
      <w:pPr>
        <w:spacing w:before="96" w:after="48" w:line="240" w:lineRule="auto"/>
        <w:rPr>
          <w:rFonts w:ascii="Open Sans" w:hAnsi="Open Sans" w:cs="Open Sans"/>
          <w:color w:val="363636"/>
          <w:lang w:val="nl-NL"/>
        </w:rPr>
      </w:pPr>
    </w:p>
    <w:p w14:paraId="7404B48D" w14:textId="77777777" w:rsidR="00711D6F" w:rsidRDefault="002F4B2A">
      <w:pPr>
        <w:pStyle w:val="Lijstalinea"/>
        <w:spacing w:before="96" w:after="48"/>
        <w:rPr>
          <w:rFonts w:ascii="Open Sans" w:hAnsi="Open Sans" w:cs="Open Sans"/>
          <w:b/>
          <w:bCs/>
          <w:szCs w:val="20"/>
          <w:lang w:val="nl-NL"/>
        </w:rPr>
      </w:pPr>
      <w:r>
        <w:rPr>
          <w:rFonts w:ascii="Open Sans" w:hAnsi="Open Sans" w:cs="Open Sans"/>
          <w:b/>
          <w:bCs/>
          <w:szCs w:val="20"/>
          <w:lang w:val="nl-NL"/>
        </w:rPr>
        <w:t>Classificatie:</w:t>
      </w:r>
    </w:p>
    <w:p w14:paraId="738F89FE" w14:textId="77777777" w:rsidR="00711D6F" w:rsidRDefault="002F4B2A">
      <w:pPr>
        <w:pStyle w:val="Lijstalinea"/>
        <w:spacing w:before="96" w:after="48"/>
        <w:rPr>
          <w:rFonts w:ascii="Open Sans" w:hAnsi="Open Sans" w:cs="Open Sans"/>
          <w:szCs w:val="20"/>
          <w:lang w:val="nl-NL"/>
        </w:rPr>
      </w:pPr>
      <w:r>
        <w:rPr>
          <w:rFonts w:ascii="Open Sans" w:hAnsi="Open Sans" w:cs="Open Sans"/>
          <w:szCs w:val="20"/>
          <w:lang w:val="nl-NL"/>
        </w:rPr>
        <w:t>beschikbaarheid: hoog, integriteit: hoog, vertrouwelijkheid: hoog.</w:t>
      </w:r>
    </w:p>
    <w:p w14:paraId="64ADD061" w14:textId="77777777" w:rsidR="00711D6F" w:rsidRDefault="00711D6F">
      <w:pPr>
        <w:pStyle w:val="Lijstalinea"/>
        <w:spacing w:before="96" w:after="48"/>
        <w:rPr>
          <w:rFonts w:ascii="Open Sans" w:hAnsi="Open Sans" w:cs="Open Sans"/>
          <w:szCs w:val="20"/>
          <w:lang w:val="nl-NL"/>
        </w:rPr>
      </w:pPr>
    </w:p>
    <w:p w14:paraId="7B2003DC" w14:textId="21542388" w:rsidR="00711D6F" w:rsidRDefault="00814B3C">
      <w:pPr>
        <w:pStyle w:val="Lijstalinea"/>
        <w:spacing w:before="96" w:after="48"/>
        <w:rPr>
          <w:rFonts w:ascii="Open Sans" w:hAnsi="Open Sans" w:cs="Open Sans"/>
          <w:b/>
          <w:bCs/>
          <w:szCs w:val="20"/>
          <w:lang w:val="nl-NL"/>
        </w:rPr>
      </w:pPr>
      <w:r>
        <w:rPr>
          <w:rFonts w:ascii="Open Sans" w:hAnsi="Open Sans" w:cs="Open Sans"/>
          <w:b/>
          <w:bCs/>
          <w:szCs w:val="20"/>
          <w:lang w:val="nl-NL"/>
        </w:rPr>
        <w:t>Beleid omtrent informatie</w:t>
      </w:r>
      <w:r w:rsidR="002F4B2A">
        <w:rPr>
          <w:rFonts w:ascii="Open Sans" w:hAnsi="Open Sans" w:cs="Open Sans"/>
          <w:b/>
          <w:bCs/>
          <w:szCs w:val="20"/>
          <w:lang w:val="nl-NL"/>
        </w:rPr>
        <w:t>beveiliging:</w:t>
      </w:r>
    </w:p>
    <w:p w14:paraId="1640FAF9" w14:textId="30AF8FEF" w:rsidR="00711D6F" w:rsidRDefault="0019764C">
      <w:pPr>
        <w:pStyle w:val="Lijstalinea"/>
        <w:spacing w:before="96" w:after="48"/>
        <w:rPr>
          <w:rFonts w:ascii="Open Sans" w:hAnsi="Open Sans" w:cs="Open Sans"/>
          <w:szCs w:val="20"/>
          <w:lang w:val="nl-NL"/>
        </w:rPr>
      </w:pPr>
      <w:r>
        <w:rPr>
          <w:rFonts w:ascii="Open Sans" w:hAnsi="Open Sans" w:cs="Open Sans"/>
          <w:szCs w:val="20"/>
          <w:lang w:val="nl-NL"/>
        </w:rPr>
        <w:t>Schoolfolio</w:t>
      </w:r>
      <w:r w:rsidR="002F4B2A">
        <w:rPr>
          <w:rFonts w:ascii="Open Sans" w:hAnsi="Open Sans" w:cs="Open Sans"/>
          <w:szCs w:val="20"/>
          <w:lang w:val="nl-NL"/>
        </w:rPr>
        <w:t xml:space="preserve"> beschikt over een ISMS (Information Security Management System) conform ISO-27001. Dit is een internationaal erkende norm voor informatiebeveiliging.</w:t>
      </w:r>
    </w:p>
    <w:p w14:paraId="55E8D33C" w14:textId="77777777" w:rsidR="00711D6F" w:rsidRDefault="00711D6F">
      <w:pPr>
        <w:pStyle w:val="Lijstalinea"/>
        <w:spacing w:before="96" w:after="48"/>
        <w:rPr>
          <w:rFonts w:ascii="Open Sans" w:hAnsi="Open Sans" w:cs="Open Sans"/>
          <w:szCs w:val="20"/>
          <w:lang w:val="nl-NL"/>
        </w:rPr>
      </w:pPr>
    </w:p>
    <w:p w14:paraId="2A4B1123" w14:textId="77777777" w:rsidR="00814B3C" w:rsidRDefault="002F4B2A">
      <w:pPr>
        <w:rPr>
          <w:rFonts w:ascii="Open Sans" w:hAnsi="Open Sans"/>
          <w:b/>
          <w:bCs/>
          <w:color w:val="00000A"/>
          <w:lang w:val="nl-NL"/>
        </w:rPr>
      </w:pPr>
      <w:r>
        <w:rPr>
          <w:rFonts w:ascii="Open Sans" w:hAnsi="Open Sans"/>
          <w:b/>
          <w:bCs/>
          <w:color w:val="00000A"/>
          <w:lang w:val="nl-NL"/>
        </w:rPr>
        <w:t>Beveiliging applicatie/platform:</w:t>
      </w:r>
      <w:r w:rsidR="00FF6A96">
        <w:rPr>
          <w:rFonts w:ascii="Open Sans" w:hAnsi="Open Sans"/>
          <w:b/>
          <w:bCs/>
          <w:color w:val="00000A"/>
          <w:lang w:val="nl-NL"/>
        </w:rPr>
        <w:t xml:space="preserve"> </w:t>
      </w:r>
    </w:p>
    <w:p w14:paraId="6C02A08E" w14:textId="77777777" w:rsidR="00814B3C" w:rsidRPr="00814B3C" w:rsidRDefault="00814B3C" w:rsidP="00814B3C">
      <w:pPr>
        <w:rPr>
          <w:rFonts w:ascii="Open Sans" w:hAnsi="Open Sans"/>
          <w:bCs/>
          <w:color w:val="00000A"/>
          <w:lang w:val="nl-NL"/>
        </w:rPr>
      </w:pPr>
      <w:r w:rsidRPr="00814B3C">
        <w:rPr>
          <w:rFonts w:ascii="Open Sans" w:hAnsi="Open Sans"/>
          <w:bCs/>
          <w:color w:val="00000A"/>
          <w:lang w:val="nl-NL"/>
        </w:rPr>
        <w:t>Toegang tot persoonsgegevens wordt afgeschermd met een gebruikersnaam en wachtwoord</w:t>
      </w:r>
    </w:p>
    <w:p w14:paraId="3BD6458C" w14:textId="77777777" w:rsidR="00814B3C" w:rsidRPr="00814B3C" w:rsidRDefault="00814B3C" w:rsidP="00814B3C">
      <w:pPr>
        <w:rPr>
          <w:rFonts w:ascii="Open Sans" w:hAnsi="Open Sans"/>
          <w:bCs/>
          <w:color w:val="00000A"/>
          <w:lang w:val="nl-NL"/>
        </w:rPr>
      </w:pPr>
      <w:r w:rsidRPr="00814B3C">
        <w:rPr>
          <w:rFonts w:ascii="Open Sans" w:hAnsi="Open Sans"/>
          <w:bCs/>
          <w:color w:val="00000A"/>
          <w:lang w:val="nl-NL"/>
        </w:rPr>
        <w:t>Wij nemen fysieke maatregelen voor toegangsbescherming van de systemen waarin persoonsgegevens opslagen zijn</w:t>
      </w:r>
    </w:p>
    <w:p w14:paraId="6CFF0A12" w14:textId="1FA84CBF" w:rsidR="00814B3C" w:rsidRPr="00814B3C" w:rsidRDefault="00814B3C">
      <w:pPr>
        <w:rPr>
          <w:rFonts w:ascii="Open Sans" w:hAnsi="Open Sans"/>
          <w:bCs/>
          <w:color w:val="00000A"/>
          <w:lang w:val="nl-NL"/>
        </w:rPr>
      </w:pPr>
      <w:r w:rsidRPr="00814B3C">
        <w:rPr>
          <w:rFonts w:ascii="Open Sans" w:hAnsi="Open Sans"/>
          <w:bCs/>
          <w:color w:val="00000A"/>
          <w:lang w:val="nl-NL"/>
        </w:rPr>
        <w:t>Wij houden logs bij van alle opvragingen van persoonsgegevens</w:t>
      </w:r>
    </w:p>
    <w:p w14:paraId="6E59B504" w14:textId="77777777" w:rsidR="00814B3C" w:rsidRDefault="00814B3C">
      <w:pPr>
        <w:rPr>
          <w:rFonts w:ascii="Open Sans" w:hAnsi="Open Sans"/>
          <w:color w:val="00000A"/>
          <w:lang w:val="nl-NL"/>
        </w:rPr>
      </w:pPr>
      <w:r>
        <w:rPr>
          <w:rFonts w:ascii="Open Sans" w:hAnsi="Open Sans"/>
          <w:color w:val="00000A"/>
          <w:lang w:val="nl-NL"/>
        </w:rPr>
        <w:t>Bij w</w:t>
      </w:r>
      <w:r w:rsidR="002F4B2A">
        <w:rPr>
          <w:rFonts w:ascii="Open Sans" w:hAnsi="Open Sans"/>
          <w:color w:val="00000A"/>
          <w:lang w:val="nl-NL"/>
        </w:rPr>
        <w:t xml:space="preserve">ijzigingen in de applicatie </w:t>
      </w:r>
      <w:r>
        <w:rPr>
          <w:rFonts w:ascii="Open Sans" w:hAnsi="Open Sans"/>
          <w:color w:val="00000A"/>
          <w:lang w:val="nl-NL"/>
        </w:rPr>
        <w:t>staan privacy en beveiliging centraal.</w:t>
      </w:r>
    </w:p>
    <w:p w14:paraId="4C161EB6" w14:textId="1FBB3C5F" w:rsidR="00711D6F" w:rsidRDefault="002F4B2A">
      <w:pPr>
        <w:rPr>
          <w:rFonts w:ascii="Open Sans" w:hAnsi="Open Sans"/>
          <w:lang w:val="nl-NL"/>
        </w:rPr>
      </w:pPr>
      <w:r>
        <w:rPr>
          <w:rFonts w:ascii="Open Sans" w:hAnsi="Open Sans"/>
          <w:color w:val="00000A"/>
          <w:lang w:val="nl-NL"/>
        </w:rPr>
        <w:t>De apparatuur waarmee medewerkers werken voldoen aan strikte eis</w:t>
      </w:r>
      <w:r w:rsidR="00814B3C">
        <w:rPr>
          <w:rFonts w:ascii="Open Sans" w:hAnsi="Open Sans"/>
          <w:color w:val="00000A"/>
          <w:lang w:val="nl-NL"/>
        </w:rPr>
        <w:t xml:space="preserve">en. Harddisks zijn versleuteld en </w:t>
      </w:r>
      <w:r>
        <w:rPr>
          <w:rFonts w:ascii="Open Sans" w:hAnsi="Open Sans"/>
          <w:color w:val="00000A"/>
          <w:lang w:val="nl-NL"/>
        </w:rPr>
        <w:t>er worden lange wachtwoorden gebruikt</w:t>
      </w:r>
      <w:r w:rsidR="00814B3C">
        <w:rPr>
          <w:rFonts w:ascii="Open Sans" w:hAnsi="Open Sans"/>
          <w:color w:val="00000A"/>
          <w:lang w:val="nl-NL"/>
        </w:rPr>
        <w:t>.</w:t>
      </w:r>
    </w:p>
    <w:p w14:paraId="07A4F6E6" w14:textId="4BAE3474" w:rsidR="00711D6F" w:rsidRDefault="002F4B2A">
      <w:pPr>
        <w:rPr>
          <w:rFonts w:ascii="Open Sans" w:hAnsi="Open Sans"/>
          <w:lang w:val="nl-NL"/>
        </w:rPr>
      </w:pPr>
      <w:r>
        <w:rPr>
          <w:rFonts w:ascii="Open Sans" w:hAnsi="Open Sans"/>
          <w:b/>
          <w:bCs/>
          <w:color w:val="00000A"/>
          <w:lang w:val="nl-NL"/>
        </w:rPr>
        <w:t>Wijze van identificatie/authenticatie/autorisatie:</w:t>
      </w:r>
      <w:r w:rsidR="000C0526">
        <w:rPr>
          <w:rFonts w:ascii="Open Sans" w:hAnsi="Open Sans"/>
          <w:b/>
          <w:bCs/>
          <w:color w:val="00000A"/>
          <w:lang w:val="nl-NL"/>
        </w:rPr>
        <w:t xml:space="preserve"> </w:t>
      </w:r>
      <w:r>
        <w:rPr>
          <w:rFonts w:ascii="Open Sans" w:hAnsi="Open Sans"/>
          <w:color w:val="00000A"/>
          <w:lang w:val="nl-NL"/>
        </w:rPr>
        <w:t>Medewerkers</w:t>
      </w:r>
      <w:r w:rsidR="00814B3C">
        <w:rPr>
          <w:rFonts w:ascii="Open Sans" w:hAnsi="Open Sans"/>
          <w:color w:val="00000A"/>
          <w:lang w:val="nl-NL"/>
        </w:rPr>
        <w:t xml:space="preserve"> van Schoolfolio BV</w:t>
      </w:r>
      <w:r>
        <w:rPr>
          <w:rFonts w:ascii="Open Sans" w:hAnsi="Open Sans"/>
          <w:color w:val="00000A"/>
          <w:lang w:val="nl-NL"/>
        </w:rPr>
        <w:t xml:space="preserve"> hebben alleen toegang tot informatie die strikt noodzakelijk is om hun functie </w:t>
      </w:r>
      <w:r w:rsidR="00814B3C">
        <w:rPr>
          <w:rFonts w:ascii="Open Sans" w:hAnsi="Open Sans"/>
          <w:color w:val="00000A"/>
          <w:lang w:val="nl-NL"/>
        </w:rPr>
        <w:t xml:space="preserve"> uit te oefenen</w:t>
      </w:r>
      <w:r>
        <w:rPr>
          <w:rFonts w:ascii="Open Sans" w:hAnsi="Open Sans"/>
          <w:color w:val="00000A"/>
          <w:lang w:val="nl-NL"/>
        </w:rPr>
        <w:t xml:space="preserve">. Wachtwoorden binnen </w:t>
      </w:r>
      <w:r w:rsidR="0019764C">
        <w:rPr>
          <w:rFonts w:ascii="Open Sans" w:hAnsi="Open Sans"/>
          <w:color w:val="00000A"/>
          <w:lang w:val="nl-NL"/>
        </w:rPr>
        <w:t>Schoolfolio</w:t>
      </w:r>
      <w:r w:rsidR="000C0526">
        <w:rPr>
          <w:rFonts w:ascii="Open Sans" w:hAnsi="Open Sans"/>
          <w:color w:val="00000A"/>
          <w:lang w:val="nl-NL"/>
        </w:rPr>
        <w:t xml:space="preserve"> worden </w:t>
      </w:r>
      <w:r>
        <w:rPr>
          <w:rFonts w:ascii="Open Sans" w:hAnsi="Open Sans"/>
          <w:color w:val="00000A"/>
          <w:lang w:val="nl-NL"/>
        </w:rPr>
        <w:t xml:space="preserve">gehashed. </w:t>
      </w:r>
    </w:p>
    <w:p w14:paraId="39AB1E28" w14:textId="6D48CE9D" w:rsidR="00814B3C" w:rsidRDefault="002F4B2A" w:rsidP="00814B3C">
      <w:pPr>
        <w:rPr>
          <w:rFonts w:ascii="Open Sans" w:hAnsi="Open Sans"/>
          <w:b/>
          <w:bCs/>
          <w:color w:val="00000A"/>
          <w:lang w:val="nl-NL"/>
        </w:rPr>
      </w:pPr>
      <w:r>
        <w:rPr>
          <w:rFonts w:ascii="Open Sans" w:hAnsi="Open Sans"/>
          <w:b/>
          <w:bCs/>
          <w:color w:val="00000A"/>
          <w:lang w:val="nl-NL"/>
        </w:rPr>
        <w:t>Beveiliging van wijze van uitwisseling/transport van gegevens:</w:t>
      </w:r>
      <w:r w:rsidR="00840708">
        <w:rPr>
          <w:rFonts w:ascii="Open Sans" w:hAnsi="Open Sans"/>
          <w:b/>
          <w:bCs/>
          <w:color w:val="00000A"/>
          <w:lang w:val="nl-NL"/>
        </w:rPr>
        <w:t xml:space="preserve"> </w:t>
      </w:r>
      <w:r w:rsidR="00814B3C" w:rsidRPr="00814B3C">
        <w:rPr>
          <w:rFonts w:ascii="Open Sans" w:hAnsi="Open Sans"/>
          <w:b/>
          <w:bCs/>
          <w:color w:val="00000A"/>
          <w:lang w:val="nl-NL"/>
        </w:rPr>
        <w:t>Wij maken gebruik van beveiligde verbindingen (Secure Sockets Layer of SSL) waarmee alle informatie tussen u en onze website wordt afgeschermd wanneer u persoonsgegevens invoert</w:t>
      </w:r>
      <w:r w:rsidR="00814B3C">
        <w:rPr>
          <w:rFonts w:ascii="Open Sans" w:hAnsi="Open Sans"/>
          <w:b/>
          <w:bCs/>
          <w:color w:val="00000A"/>
          <w:lang w:val="nl-NL"/>
        </w:rPr>
        <w:t>. Zie ook:</w:t>
      </w:r>
    </w:p>
    <w:p w14:paraId="534A87CE" w14:textId="1D2B42A4" w:rsidR="00814B3C" w:rsidRPr="00814B3C" w:rsidRDefault="00814B3C" w:rsidP="00814B3C">
      <w:pPr>
        <w:rPr>
          <w:rFonts w:ascii="Open Sans" w:hAnsi="Open Sans"/>
          <w:b/>
          <w:bCs/>
          <w:color w:val="00000A"/>
          <w:lang w:val="nl-NL"/>
        </w:rPr>
      </w:pPr>
      <w:r>
        <w:rPr>
          <w:rFonts w:ascii="Open Sans" w:hAnsi="Open Sans"/>
          <w:color w:val="00000A"/>
          <w:lang w:val="nl-NL"/>
        </w:rPr>
        <w:t>h</w:t>
      </w:r>
      <w:bookmarkStart w:id="1" w:name="__DdeLink__1799_4122230662"/>
      <w:bookmarkEnd w:id="1"/>
      <w:r>
        <w:rPr>
          <w:rFonts w:ascii="Open Sans" w:hAnsi="Open Sans"/>
          <w:color w:val="00000A"/>
          <w:lang w:val="nl-NL"/>
        </w:rPr>
        <w:t>ttps://observatory.mozilla.org/analyze.html?host=Schoolfolio.nl</w:t>
      </w:r>
    </w:p>
    <w:p w14:paraId="5EA093AB" w14:textId="1413B66F" w:rsidR="00711D6F" w:rsidRDefault="002F4B2A">
      <w:r>
        <w:rPr>
          <w:rFonts w:ascii="Open Sans" w:hAnsi="Open Sans"/>
          <w:color w:val="00000A"/>
          <w:lang w:val="nl-NL"/>
        </w:rPr>
        <w:t>https://www.ssllabs.com/ssltest/analyze.html?d=</w:t>
      </w:r>
      <w:r w:rsidR="0019764C">
        <w:rPr>
          <w:rFonts w:ascii="Open Sans" w:hAnsi="Open Sans"/>
          <w:color w:val="00000A"/>
          <w:lang w:val="nl-NL"/>
        </w:rPr>
        <w:t>Schoolfolio</w:t>
      </w:r>
      <w:r>
        <w:rPr>
          <w:rFonts w:ascii="Open Sans" w:hAnsi="Open Sans"/>
          <w:color w:val="00000A"/>
          <w:lang w:val="nl-NL"/>
        </w:rPr>
        <w:t xml:space="preserve">.nl </w:t>
      </w:r>
    </w:p>
    <w:p w14:paraId="514DF737" w14:textId="77777777" w:rsidR="00711D6F" w:rsidRDefault="00711D6F">
      <w:pPr>
        <w:pStyle w:val="Lijstalinea"/>
        <w:spacing w:before="96" w:after="48"/>
        <w:rPr>
          <w:rFonts w:ascii="Open Sans" w:hAnsi="Open Sans" w:cs="Open Sans"/>
          <w:lang w:val="nl-NL"/>
        </w:rPr>
      </w:pPr>
    </w:p>
    <w:p w14:paraId="3711C8A1" w14:textId="77777777" w:rsidR="00711D6F" w:rsidRDefault="002F4B2A">
      <w:pPr>
        <w:spacing w:before="96" w:after="48" w:line="240" w:lineRule="auto"/>
        <w:outlineLvl w:val="0"/>
      </w:pPr>
      <w:r>
        <w:rPr>
          <w:rFonts w:ascii="Open Sans" w:hAnsi="Open Sans" w:cs="Open Sans"/>
          <w:b/>
          <w:color w:val="363636"/>
          <w:lang w:val="nl-NL"/>
        </w:rPr>
        <w:t>Beveiligingsincidenten en/of datalekken:</w:t>
      </w:r>
    </w:p>
    <w:p w14:paraId="404AA58D" w14:textId="034156E7" w:rsidR="00711D6F" w:rsidRDefault="002F4B2A">
      <w:pPr>
        <w:spacing w:before="96" w:after="48" w:line="240" w:lineRule="auto"/>
      </w:pPr>
      <w:r>
        <w:rPr>
          <w:rFonts w:ascii="Open Sans" w:hAnsi="Open Sans" w:cs="Open Sans"/>
          <w:color w:val="363636"/>
          <w:lang w:val="nl-NL"/>
        </w:rPr>
        <w:t xml:space="preserve">In geval van een (vermoeden van) beveiligingsincident en/of datalek, kan Onderwijsinstelling contact opnemen met: </w:t>
      </w:r>
      <w:r>
        <w:rPr>
          <w:rFonts w:ascii="Open Sans" w:hAnsi="Open Sans" w:cs="Open Sans"/>
          <w:color w:val="363636"/>
          <w:shd w:val="clear" w:color="auto" w:fill="D3D3D3"/>
          <w:lang w:val="nl-NL"/>
        </w:rPr>
        <w:t>info@</w:t>
      </w:r>
      <w:r w:rsidR="00FF6A96">
        <w:rPr>
          <w:rFonts w:ascii="Open Sans" w:hAnsi="Open Sans" w:cs="Open Sans"/>
          <w:color w:val="363636"/>
          <w:shd w:val="clear" w:color="auto" w:fill="D3D3D3"/>
          <w:lang w:val="nl-NL"/>
        </w:rPr>
        <w:t>s</w:t>
      </w:r>
      <w:r w:rsidR="0019764C">
        <w:rPr>
          <w:rFonts w:ascii="Open Sans" w:hAnsi="Open Sans" w:cs="Open Sans"/>
          <w:color w:val="363636"/>
          <w:shd w:val="clear" w:color="auto" w:fill="D3D3D3"/>
          <w:lang w:val="nl-NL"/>
        </w:rPr>
        <w:t>choolfolio</w:t>
      </w:r>
      <w:r>
        <w:rPr>
          <w:rFonts w:ascii="Open Sans" w:hAnsi="Open Sans" w:cs="Open Sans"/>
          <w:color w:val="363636"/>
          <w:shd w:val="clear" w:color="auto" w:fill="D3D3D3"/>
          <w:lang w:val="nl-NL"/>
        </w:rPr>
        <w:t>.nl</w:t>
      </w:r>
    </w:p>
    <w:p w14:paraId="0ABDDCA1" w14:textId="77777777" w:rsidR="00711D6F" w:rsidRDefault="00711D6F">
      <w:pPr>
        <w:spacing w:before="96" w:after="48" w:line="240" w:lineRule="auto"/>
        <w:rPr>
          <w:rFonts w:ascii="Open Sans" w:hAnsi="Open Sans" w:cs="Open Sans"/>
          <w:color w:val="363636"/>
          <w:lang w:val="nl-NL"/>
        </w:rPr>
      </w:pPr>
    </w:p>
    <w:p w14:paraId="30C5CE20" w14:textId="77777777" w:rsidR="00711D6F" w:rsidRDefault="002F4B2A">
      <w:pPr>
        <w:spacing w:before="96" w:after="48" w:line="240" w:lineRule="auto"/>
      </w:pPr>
      <w:r>
        <w:rPr>
          <w:rFonts w:ascii="Open Sans" w:hAnsi="Open Sans" w:cs="Open Sans"/>
          <w:color w:val="363636"/>
          <w:lang w:val="nl-NL"/>
        </w:rPr>
        <w:t xml:space="preserve">De contactpersoon voor Verwerker is: </w:t>
      </w:r>
      <w:r>
        <w:rPr>
          <w:rFonts w:ascii="Open Sans" w:hAnsi="Open Sans" w:cs="Open Sans"/>
          <w:color w:val="363636"/>
          <w:shd w:val="clear" w:color="auto" w:fill="D3D3D3"/>
          <w:lang w:val="nl-NL"/>
        </w:rPr>
        <w:t>[contactgegevens Onderwijsinstelling voor beveiligingsincidenten]</w:t>
      </w:r>
    </w:p>
    <w:p w14:paraId="2F817FF6" w14:textId="77777777" w:rsidR="00711D6F" w:rsidRDefault="00711D6F">
      <w:pPr>
        <w:spacing w:before="96" w:after="48" w:line="240" w:lineRule="auto"/>
        <w:rPr>
          <w:rFonts w:ascii="Open Sans" w:hAnsi="Open Sans" w:cs="Open Sans"/>
          <w:color w:val="363636"/>
          <w:lang w:val="nl-NL"/>
        </w:rPr>
      </w:pPr>
    </w:p>
    <w:p w14:paraId="1616CE25" w14:textId="77777777" w:rsidR="00711D6F" w:rsidRDefault="002F4B2A">
      <w:pPr>
        <w:spacing w:before="0" w:line="240" w:lineRule="auto"/>
        <w:outlineLvl w:val="0"/>
        <w:rPr>
          <w:rFonts w:ascii="Open Sans" w:hAnsi="Open Sans" w:cs="Open Sans"/>
          <w:b/>
          <w:color w:val="363636"/>
          <w:lang w:val="nl-NL"/>
        </w:rPr>
      </w:pPr>
      <w:r>
        <w:rPr>
          <w:rFonts w:ascii="Open Sans" w:hAnsi="Open Sans" w:cs="Open Sans"/>
          <w:b/>
          <w:color w:val="363636"/>
          <w:lang w:val="nl-NL"/>
        </w:rPr>
        <w:t>Informeren over Datalekken en/of incidenten met betrekking tot beveiliging</w:t>
      </w:r>
    </w:p>
    <w:p w14:paraId="03EF29C0" w14:textId="19421DE7" w:rsidR="00711D6F" w:rsidRDefault="002F4B2A">
      <w:pPr>
        <w:spacing w:before="0" w:line="240" w:lineRule="auto"/>
        <w:rPr>
          <w:rFonts w:ascii="Open Sans" w:hAnsi="Open Sans" w:cs="Open Sans"/>
          <w:color w:val="363636"/>
          <w:lang w:val="nl-NL"/>
        </w:rPr>
      </w:pPr>
      <w:r>
        <w:rPr>
          <w:rFonts w:ascii="Open Sans" w:hAnsi="Open Sans" w:cs="Open Sans"/>
          <w:color w:val="363636"/>
          <w:lang w:val="nl-NL"/>
        </w:rPr>
        <w:t>Er is een procedure over het informeren in geval van datalekken en/of incidenten met betrekking tot be</w:t>
      </w:r>
      <w:r w:rsidR="008223F5">
        <w:rPr>
          <w:rFonts w:ascii="Open Sans" w:hAnsi="Open Sans" w:cs="Open Sans"/>
          <w:color w:val="363636"/>
          <w:lang w:val="nl-NL"/>
        </w:rPr>
        <w:t>veiliging, en bevat ten minste d</w:t>
      </w:r>
      <w:r>
        <w:rPr>
          <w:rFonts w:ascii="Open Sans" w:hAnsi="Open Sans" w:cs="Open Sans"/>
          <w:color w:val="363636"/>
          <w:lang w:val="nl-NL"/>
        </w:rPr>
        <w:t xml:space="preserve">e volgende punten: </w:t>
      </w:r>
    </w:p>
    <w:p w14:paraId="09216918"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De wijze waarop monitoring en identificatie van incidenten plaatsvindt,</w:t>
      </w:r>
    </w:p>
    <w:p w14:paraId="61C975FD"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De wijze waarop informatie wordt gedeeld:</w:t>
      </w:r>
    </w:p>
    <w:p w14:paraId="08C05490"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Op welke manier (via e-mail, telefoon);</w:t>
      </w:r>
    </w:p>
    <w:p w14:paraId="5578D022"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Aan wie gericht (contactpersonen en contactgegevens);</w:t>
      </w:r>
    </w:p>
    <w:p w14:paraId="16D58E8E"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Met wie kan (bij vervolgacties) contact worden opgenomen.</w:t>
      </w:r>
    </w:p>
    <w:p w14:paraId="19CAAE23"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 xml:space="preserve">Informatie die in ieder geval over een incident gedeeld moet worden </w:t>
      </w:r>
    </w:p>
    <w:p w14:paraId="0F87324F"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De kenmerken van het incident, zoals: datum en tijdstip constatering, samenvatting incident, kenmerk en aard incident (op wat voor onderdeel van de beveiliging ziet het, hoe heeft het zich voorgedaan, heeft het betrekking op lezen, kopiëren, veranderen, verwijderen/vernietigen en/of diefstal van persoonsgegevens);</w:t>
      </w:r>
    </w:p>
    <w:p w14:paraId="50A1C003"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De oorzaak van het beveiligingsincident;</w:t>
      </w:r>
    </w:p>
    <w:p w14:paraId="68501F95"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De maatregelen die getroffen zijn om eventuele/verdere schade te voorkomen;</w:t>
      </w:r>
    </w:p>
    <w:p w14:paraId="64D897EE"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Benoemen van betrokkenen die gevolgen kunnen ondervinden van het incident, en de mate waarin;</w:t>
      </w:r>
    </w:p>
    <w:p w14:paraId="64496884"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De omvang van de groep betrokkenen;</w:t>
      </w:r>
    </w:p>
    <w:p w14:paraId="6F3B6EBC"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Het soort gegevens dat door het incident wordt getroffen (met name bijzondere gegevens, of gegevens van gevoelige aard, waaronder toegangs- of identificatiegegevens, financiële gegevens of leerprestaties).</w:t>
      </w:r>
    </w:p>
    <w:p w14:paraId="561419E2" w14:textId="77777777" w:rsidR="00711D6F" w:rsidRDefault="002F4B2A">
      <w:pPr>
        <w:pStyle w:val="Lijstalinea"/>
        <w:numPr>
          <w:ilvl w:val="0"/>
          <w:numId w:val="26"/>
        </w:numPr>
        <w:spacing w:before="96" w:after="48"/>
        <w:rPr>
          <w:rFonts w:ascii="Open Sans" w:hAnsi="Open Sans" w:cs="Open Sans"/>
          <w:color w:val="363636"/>
          <w:lang w:val="nl-NL"/>
        </w:rPr>
      </w:pPr>
      <w:r>
        <w:rPr>
          <w:rFonts w:ascii="Open Sans" w:hAnsi="Open Sans" w:cs="Open Sans"/>
          <w:color w:val="363636"/>
          <w:lang w:val="nl-NL"/>
        </w:rPr>
        <w:t>Eventuele afspraken of, en zo ja hoe, Verwerker een melding aan de Autoriteit Persoonsgegevens kan verrichten.</w:t>
      </w:r>
    </w:p>
    <w:p w14:paraId="5C31C90B" w14:textId="77777777" w:rsidR="00711D6F" w:rsidRDefault="00711D6F">
      <w:pPr>
        <w:spacing w:before="96" w:after="48" w:line="240" w:lineRule="auto"/>
        <w:rPr>
          <w:rFonts w:ascii="Open Sans" w:hAnsi="Open Sans" w:cs="Open Sans"/>
          <w:b/>
          <w:color w:val="363636"/>
          <w:u w:val="single"/>
          <w:lang w:val="nl-NL"/>
        </w:rPr>
      </w:pPr>
    </w:p>
    <w:p w14:paraId="7CFA91F2" w14:textId="17F102AE" w:rsidR="00711D6F" w:rsidRDefault="002F4B2A">
      <w:pPr>
        <w:spacing w:before="96" w:after="48" w:line="240" w:lineRule="auto"/>
      </w:pPr>
      <w:r>
        <w:rPr>
          <w:rFonts w:ascii="Open Sans" w:hAnsi="Open Sans" w:cs="Open Sans"/>
          <w:b/>
          <w:color w:val="363636"/>
          <w:u w:val="single"/>
          <w:lang w:val="nl-NL"/>
        </w:rPr>
        <w:t>Versie</w:t>
      </w:r>
      <w:r>
        <w:rPr>
          <w:rFonts w:ascii="Open Sans" w:hAnsi="Open Sans" w:cs="Open Sans"/>
          <w:b/>
          <w:color w:val="363636"/>
          <w:lang w:val="nl-NL"/>
        </w:rPr>
        <w:t xml:space="preserve"> </w:t>
      </w:r>
      <w:r>
        <w:rPr>
          <w:rFonts w:ascii="Open Sans" w:hAnsi="Open Sans" w:cs="Open Sans"/>
          <w:color w:val="363636"/>
          <w:shd w:val="clear" w:color="auto" w:fill="D3D3D3"/>
          <w:lang w:val="nl-NL"/>
        </w:rPr>
        <w:t>3.0</w:t>
      </w:r>
      <w:r w:rsidR="00814B3C">
        <w:rPr>
          <w:rFonts w:ascii="Open Sans" w:hAnsi="Open Sans" w:cs="Open Sans"/>
          <w:color w:val="363636"/>
          <w:shd w:val="clear" w:color="auto" w:fill="D3D3D3"/>
          <w:lang w:val="nl-NL"/>
        </w:rPr>
        <w:t xml:space="preserve"> voor het laatst bijgewerkt op 3</w:t>
      </w:r>
      <w:r>
        <w:rPr>
          <w:rFonts w:ascii="Open Sans" w:hAnsi="Open Sans" w:cs="Open Sans"/>
          <w:color w:val="363636"/>
          <w:shd w:val="clear" w:color="auto" w:fill="D3D3D3"/>
          <w:lang w:val="nl-NL"/>
        </w:rPr>
        <w:t xml:space="preserve"> </w:t>
      </w:r>
      <w:r w:rsidR="00814B3C">
        <w:rPr>
          <w:rFonts w:ascii="Open Sans" w:hAnsi="Open Sans" w:cs="Open Sans"/>
          <w:color w:val="363636"/>
          <w:shd w:val="clear" w:color="auto" w:fill="D3D3D3"/>
          <w:lang w:val="nl-NL"/>
        </w:rPr>
        <w:t>mei</w:t>
      </w:r>
      <w:r>
        <w:rPr>
          <w:rFonts w:ascii="Open Sans" w:hAnsi="Open Sans" w:cs="Open Sans"/>
          <w:color w:val="363636"/>
          <w:shd w:val="clear" w:color="auto" w:fill="D3D3D3"/>
          <w:lang w:val="nl-NL"/>
        </w:rPr>
        <w:t xml:space="preserve"> 2018</w:t>
      </w:r>
    </w:p>
    <w:p w14:paraId="33BDE0C8" w14:textId="77777777" w:rsidR="00711D6F" w:rsidRDefault="00711D6F">
      <w:pPr>
        <w:spacing w:before="96" w:after="48" w:line="240" w:lineRule="auto"/>
        <w:rPr>
          <w:rFonts w:ascii="Open Sans" w:hAnsi="Open Sans" w:cs="Open Sans"/>
          <w:i/>
          <w:color w:val="363636"/>
          <w:lang w:val="nl-NL"/>
        </w:rPr>
      </w:pPr>
    </w:p>
    <w:p w14:paraId="166539D7" w14:textId="77777777" w:rsidR="00711D6F" w:rsidRDefault="00711D6F">
      <w:pPr>
        <w:spacing w:before="96" w:after="48" w:line="240" w:lineRule="auto"/>
        <w:rPr>
          <w:rFonts w:ascii="Open Sans" w:hAnsi="Open Sans" w:cs="Open Sans"/>
          <w:i/>
          <w:color w:val="363636"/>
          <w:lang w:val="nl-NL"/>
        </w:rPr>
      </w:pPr>
    </w:p>
    <w:p w14:paraId="4468B722" w14:textId="77777777" w:rsidR="00711D6F" w:rsidRDefault="00711D6F">
      <w:pPr>
        <w:spacing w:before="96" w:after="48" w:line="240" w:lineRule="auto"/>
        <w:rPr>
          <w:rFonts w:ascii="Open Sans" w:hAnsi="Open Sans" w:cs="Open Sans"/>
          <w:i/>
          <w:color w:val="363636"/>
          <w:lang w:val="nl-NL"/>
        </w:rPr>
      </w:pPr>
    </w:p>
    <w:p w14:paraId="00467EE1" w14:textId="77777777" w:rsidR="00711D6F" w:rsidRDefault="00711D6F">
      <w:pPr>
        <w:spacing w:before="96" w:after="48" w:line="240" w:lineRule="auto"/>
        <w:rPr>
          <w:rFonts w:ascii="Open Sans" w:hAnsi="Open Sans" w:cs="Open Sans"/>
          <w:i/>
          <w:color w:val="363636"/>
          <w:lang w:val="nl-NL"/>
        </w:rPr>
      </w:pPr>
    </w:p>
    <w:p w14:paraId="2B7E23F4" w14:textId="77777777" w:rsidR="00711D6F" w:rsidRDefault="00711D6F">
      <w:pPr>
        <w:spacing w:before="96" w:after="48" w:line="240" w:lineRule="auto"/>
        <w:rPr>
          <w:rFonts w:ascii="Open Sans" w:hAnsi="Open Sans" w:cs="Open Sans"/>
          <w:i/>
          <w:color w:val="363636"/>
          <w:lang w:val="nl-NL"/>
        </w:rPr>
      </w:pPr>
    </w:p>
    <w:p w14:paraId="2136138C" w14:textId="77777777" w:rsidR="00711D6F" w:rsidRDefault="00711D6F">
      <w:pPr>
        <w:spacing w:before="96" w:after="48" w:line="240" w:lineRule="auto"/>
        <w:rPr>
          <w:rFonts w:ascii="Open Sans" w:hAnsi="Open Sans" w:cs="Open Sans"/>
          <w:i/>
          <w:color w:val="363636"/>
          <w:lang w:val="nl-NL"/>
        </w:rPr>
      </w:pPr>
    </w:p>
    <w:p w14:paraId="3298A3CC" w14:textId="77777777" w:rsidR="00711D6F" w:rsidRDefault="00711D6F">
      <w:pPr>
        <w:spacing w:before="96" w:after="48" w:line="240" w:lineRule="auto"/>
        <w:rPr>
          <w:rFonts w:ascii="Open Sans" w:hAnsi="Open Sans" w:cs="Open Sans"/>
          <w:i/>
          <w:color w:val="363636"/>
          <w:lang w:val="nl-NL"/>
        </w:rPr>
      </w:pPr>
    </w:p>
    <w:p w14:paraId="24D09CF5" w14:textId="77777777" w:rsidR="00711D6F" w:rsidRDefault="00711D6F">
      <w:pPr>
        <w:spacing w:before="96" w:after="48" w:line="240" w:lineRule="auto"/>
        <w:rPr>
          <w:rFonts w:ascii="Open Sans" w:hAnsi="Open Sans" w:cs="Open Sans"/>
          <w:i/>
          <w:color w:val="363636"/>
          <w:lang w:val="nl-NL"/>
        </w:rPr>
      </w:pPr>
    </w:p>
    <w:p w14:paraId="7222204B" w14:textId="77777777" w:rsidR="00711D6F" w:rsidRDefault="00711D6F">
      <w:pPr>
        <w:spacing w:before="96" w:after="48" w:line="240" w:lineRule="auto"/>
        <w:rPr>
          <w:rFonts w:ascii="Open Sans" w:hAnsi="Open Sans" w:cs="Open Sans"/>
          <w:i/>
          <w:color w:val="363636"/>
          <w:lang w:val="nl-NL"/>
        </w:rPr>
      </w:pPr>
    </w:p>
    <w:p w14:paraId="223DCD6A" w14:textId="77777777" w:rsidR="00711D6F" w:rsidRDefault="00711D6F">
      <w:pPr>
        <w:spacing w:before="96" w:after="48" w:line="240" w:lineRule="auto"/>
        <w:rPr>
          <w:rFonts w:ascii="Open Sans" w:hAnsi="Open Sans" w:cs="Open Sans"/>
          <w:i/>
          <w:color w:val="363636"/>
          <w:lang w:val="nl-NL"/>
        </w:rPr>
      </w:pPr>
    </w:p>
    <w:p w14:paraId="37FE3233" w14:textId="77777777" w:rsidR="00711D6F" w:rsidRDefault="00711D6F">
      <w:pPr>
        <w:spacing w:before="96" w:after="48" w:line="240" w:lineRule="auto"/>
        <w:rPr>
          <w:rFonts w:ascii="Open Sans" w:hAnsi="Open Sans" w:cs="Open Sans"/>
          <w:i/>
          <w:color w:val="363636"/>
          <w:lang w:val="nl-NL"/>
        </w:rPr>
      </w:pPr>
    </w:p>
    <w:p w14:paraId="2DD8AE70" w14:textId="77777777" w:rsidR="00711D6F" w:rsidRDefault="00711D6F">
      <w:pPr>
        <w:spacing w:before="96" w:after="48" w:line="240" w:lineRule="auto"/>
        <w:rPr>
          <w:rFonts w:ascii="Open Sans" w:hAnsi="Open Sans" w:cs="Open Sans"/>
          <w:i/>
          <w:color w:val="363636"/>
          <w:lang w:val="nl-NL"/>
        </w:rPr>
      </w:pPr>
    </w:p>
    <w:p w14:paraId="6CA8C558" w14:textId="77777777" w:rsidR="00711D6F" w:rsidRDefault="00711D6F">
      <w:pPr>
        <w:spacing w:before="96" w:after="48" w:line="240" w:lineRule="auto"/>
        <w:rPr>
          <w:rFonts w:ascii="Open Sans" w:hAnsi="Open Sans" w:cs="Open Sans"/>
          <w:i/>
          <w:color w:val="363636"/>
          <w:lang w:val="nl-NL"/>
        </w:rPr>
      </w:pPr>
    </w:p>
    <w:p w14:paraId="21A7A5D3" w14:textId="77777777" w:rsidR="00711D6F" w:rsidRDefault="002F4B2A">
      <w:pPr>
        <w:spacing w:before="96" w:after="48" w:line="240" w:lineRule="auto"/>
      </w:pPr>
      <w:r>
        <w:rPr>
          <w:rFonts w:ascii="Open Sans" w:hAnsi="Open Sans" w:cs="Open Sans"/>
          <w:i/>
          <w:color w:val="363636"/>
          <w:lang w:val="nl-NL"/>
        </w:rPr>
        <w:t xml:space="preserve">Deze Beveiligingsbijlage maakt onderdeel uit van de afspraken die zijn gemaakt in het Convenant Digitale Onderwijsmiddelen en Privacy 3.0, een initiatief van de PO-Raad, VO-raad, MBO Raad de verschillende betrokken ketenpartijen (GEU, KBb-E en VDOD) en het ministerie van Onderwijs, Cultuur en Wetenschap. Meer informatie hierover vindt u hier: </w:t>
      </w:r>
      <w:hyperlink r:id="rId9">
        <w:r>
          <w:rPr>
            <w:rStyle w:val="InternetLink"/>
            <w:rFonts w:ascii="Open Sans" w:hAnsi="Open Sans" w:cs="Open Sans"/>
            <w:i/>
            <w:color w:val="363636"/>
            <w:lang w:val="nl-NL"/>
          </w:rPr>
          <w:t>http://www.privacyconvenant.nl</w:t>
        </w:r>
      </w:hyperlink>
      <w:r>
        <w:rPr>
          <w:rFonts w:ascii="Open Sans" w:hAnsi="Open Sans" w:cs="Open Sans"/>
          <w:i/>
          <w:color w:val="363636"/>
          <w:lang w:val="nl-NL"/>
        </w:rPr>
        <w:t>.</w:t>
      </w:r>
    </w:p>
    <w:sectPr w:rsidR="00711D6F">
      <w:headerReference w:type="default" r:id="rId10"/>
      <w:footerReference w:type="default" r:id="rId11"/>
      <w:pgSz w:w="11906" w:h="16838"/>
      <w:pgMar w:top="1985" w:right="1418" w:bottom="1418" w:left="1418" w:header="709" w:footer="709" w:gutter="0"/>
      <w:cols w:space="708"/>
      <w:formProt w:val="0"/>
      <w:docGrid w:linePitch="249" w:charSpace="184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84347" w14:textId="77777777" w:rsidR="004D1DEA" w:rsidRDefault="004D1DEA">
      <w:pPr>
        <w:spacing w:before="0" w:line="240" w:lineRule="auto"/>
      </w:pPr>
      <w:r>
        <w:separator/>
      </w:r>
    </w:p>
  </w:endnote>
  <w:endnote w:type="continuationSeparator" w:id="0">
    <w:p w14:paraId="1012175B" w14:textId="77777777" w:rsidR="004D1DEA" w:rsidRDefault="004D1DE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Info Corr Offc">
    <w:panose1 w:val="00000000000000000000"/>
    <w:charset w:val="00"/>
    <w:family w:val="roman"/>
    <w:notTrueType/>
    <w:pitch w:val="default"/>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Liberation Sans">
    <w:altName w:val="Arial"/>
    <w:charset w:val="01"/>
    <w:family w:val="roman"/>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Century Gothic">
    <w:panose1 w:val="020B0502020202020204"/>
    <w:charset w:val="00"/>
    <w:family w:val="auto"/>
    <w:pitch w:val="variable"/>
    <w:sig w:usb0="00000287" w:usb1="00000000" w:usb2="00000000" w:usb3="00000000" w:csb0="0000009F" w:csb1="00000000"/>
  </w:font>
  <w:font w:name="ITCOfficinaSans LT Book">
    <w:charset w:val="01"/>
    <w:family w:val="roman"/>
    <w:pitch w:val="variable"/>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9142" w14:textId="77777777" w:rsidR="00711D6F" w:rsidRDefault="002F4B2A">
    <w:pPr>
      <w:pStyle w:val="Koptekst"/>
    </w:pPr>
    <w:r>
      <w:rPr>
        <w:rFonts w:ascii="Open Sans" w:hAnsi="Open Sans" w:cs="Open Sans"/>
        <w:color w:val="008FA6"/>
        <w:sz w:val="18"/>
        <w:lang w:val="nl-NL"/>
      </w:rPr>
      <w:tab/>
    </w:r>
    <w:r>
      <w:rPr>
        <w:rFonts w:ascii="Open Sans" w:hAnsi="Open Sans" w:cs="Open Sans"/>
        <w:color w:val="008FA6"/>
        <w:sz w:val="16"/>
        <w:lang w:val="nl-NL"/>
      </w:rPr>
      <w:t>Model Verwerkersovereenkomst Digitale onderwijsmiddelen en privacy versie 3.0 – maart 2018</w:t>
    </w:r>
    <w:r>
      <w:rPr>
        <w:rFonts w:ascii="Open Sans" w:hAnsi="Open Sans" w:cs="Open Sans"/>
        <w:color w:val="008FA6"/>
        <w:sz w:val="18"/>
        <w:lang w:val="nl-NL"/>
      </w:rPr>
      <w:tab/>
    </w:r>
    <w:r>
      <w:rPr>
        <w:rFonts w:ascii="Open Sans" w:hAnsi="Open Sans" w:cs="Open Sans"/>
        <w:color w:val="008FA6"/>
        <w:sz w:val="18"/>
        <w:lang w:val="nl-NL"/>
      </w:rPr>
      <w:fldChar w:fldCharType="begin"/>
    </w:r>
    <w:r>
      <w:instrText>PAGE</w:instrText>
    </w:r>
    <w:r>
      <w:fldChar w:fldCharType="separate"/>
    </w:r>
    <w:r w:rsidR="004D1DEA">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29981" w14:textId="77777777" w:rsidR="004D1DEA" w:rsidRDefault="004D1DEA"/>
  </w:footnote>
  <w:footnote w:type="continuationSeparator" w:id="0">
    <w:p w14:paraId="6252EBBE" w14:textId="77777777" w:rsidR="004D1DEA" w:rsidRDefault="004D1DEA">
      <w:r>
        <w:continuationSeparator/>
      </w:r>
    </w:p>
  </w:footnote>
  <w:footnote w:id="1">
    <w:p w14:paraId="0456E486" w14:textId="77777777" w:rsidR="00711D6F" w:rsidRDefault="002F4B2A">
      <w:pPr>
        <w:pStyle w:val="Voetnoottekst"/>
      </w:pPr>
      <w:r>
        <w:rPr>
          <w:rStyle w:val="Voetnootmarkering"/>
        </w:rPr>
        <w:footnoteRef/>
      </w:r>
      <w:r>
        <w:rPr>
          <w:rStyle w:val="Voetnootmarkering"/>
        </w:rPr>
        <w:tab/>
      </w:r>
      <w:r>
        <w:rPr>
          <w:rStyle w:val="Voetnootmarkering"/>
        </w:rPr>
        <w:tab/>
      </w:r>
      <w:r>
        <w:t xml:space="preserve"> Zie voor een voorbeeld de Aanpak IBP bij </w:t>
      </w:r>
      <w:hyperlink r:id="rId1">
        <w:r>
          <w:rPr>
            <w:rStyle w:val="InternetLink"/>
          </w:rPr>
          <w:t>https://kn.nu/IBPonderwijs</w:t>
        </w:r>
      </w:hyperlink>
      <w:r>
        <w:t xml:space="preserve"> </w:t>
      </w:r>
    </w:p>
  </w:footnote>
  <w:footnote w:id="2">
    <w:p w14:paraId="14898A2D" w14:textId="77777777" w:rsidR="00711D6F" w:rsidRDefault="002F4B2A">
      <w:pPr>
        <w:pStyle w:val="Voetnoottekst"/>
      </w:pPr>
      <w:r>
        <w:rPr>
          <w:rStyle w:val="Voetnootmarkering"/>
        </w:rPr>
        <w:footnoteRef/>
      </w:r>
      <w:r>
        <w:rPr>
          <w:rStyle w:val="Voetnootmarkering"/>
        </w:rPr>
        <w:tab/>
      </w:r>
      <w:r>
        <w:rPr>
          <w:rStyle w:val="Voetnootmarkering"/>
        </w:rPr>
        <w:tab/>
      </w:r>
      <w:r>
        <w:t xml:space="preserve"> </w:t>
      </w:r>
      <w:hyperlink r:id="rId2">
        <w:r>
          <w:rPr>
            <w:rStyle w:val="InternetLink"/>
          </w:rPr>
          <w:t>https://www.edustandaard.nl/standaard_afspraken/certificeringsschema-informatiebeveiliging-en-privacy-rosa/certificeringsschema-informatiebeveiliging-en-privacy-rosa/</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F5D4B" w14:textId="77777777" w:rsidR="00711D6F" w:rsidRDefault="00711D6F">
    <w:pPr>
      <w:pStyle w:val="Koptekst"/>
    </w:pPr>
  </w:p>
  <w:p w14:paraId="331AAC9C" w14:textId="77777777" w:rsidR="00711D6F" w:rsidRDefault="00711D6F">
    <w:pPr>
      <w:pStyle w:val="Koptekst"/>
      <w:rPr>
        <w:lang w:val="nl-N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36C7"/>
    <w:multiLevelType w:val="multilevel"/>
    <w:tmpl w:val="698222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77643B"/>
    <w:multiLevelType w:val="multilevel"/>
    <w:tmpl w:val="0152F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9B3F83"/>
    <w:multiLevelType w:val="multilevel"/>
    <w:tmpl w:val="7B7A6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F71A9B"/>
    <w:multiLevelType w:val="multilevel"/>
    <w:tmpl w:val="BA2EF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5E04AD"/>
    <w:multiLevelType w:val="multilevel"/>
    <w:tmpl w:val="23A24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277C18"/>
    <w:multiLevelType w:val="multilevel"/>
    <w:tmpl w:val="FAAA0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731BE4"/>
    <w:multiLevelType w:val="multilevel"/>
    <w:tmpl w:val="7F3ED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CC5698"/>
    <w:multiLevelType w:val="multilevel"/>
    <w:tmpl w:val="7D023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99C0DB3"/>
    <w:multiLevelType w:val="multilevel"/>
    <w:tmpl w:val="70C83CA4"/>
    <w:lvl w:ilvl="0">
      <w:start w:val="1"/>
      <w:numFmt w:val="bullet"/>
      <w:lvlText w:val=""/>
      <w:lvlJc w:val="left"/>
      <w:pPr>
        <w:ind w:left="720" w:hanging="360"/>
      </w:pPr>
      <w:rPr>
        <w:rFonts w:ascii="Wingdings" w:hAnsi="Wingdings" w:cs="Wingdings" w:hint="default"/>
        <w:color w:val="008F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D8A36F3"/>
    <w:multiLevelType w:val="multilevel"/>
    <w:tmpl w:val="95F209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B20DF0"/>
    <w:multiLevelType w:val="multilevel"/>
    <w:tmpl w:val="BFA2491E"/>
    <w:lvl w:ilvl="0">
      <w:start w:val="1"/>
      <w:numFmt w:val="bullet"/>
      <w:lvlText w:val="□"/>
      <w:lvlJc w:val="left"/>
      <w:pPr>
        <w:ind w:left="360" w:hanging="360"/>
      </w:pPr>
      <w:rPr>
        <w:rFonts w:ascii="Courier New" w:hAnsi="Courier New"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3DE527D7"/>
    <w:multiLevelType w:val="multilevel"/>
    <w:tmpl w:val="3830E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52693D"/>
    <w:multiLevelType w:val="multilevel"/>
    <w:tmpl w:val="2C541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7891914"/>
    <w:multiLevelType w:val="multilevel"/>
    <w:tmpl w:val="93F24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E9E4282"/>
    <w:multiLevelType w:val="multilevel"/>
    <w:tmpl w:val="87AA1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FF2396D"/>
    <w:multiLevelType w:val="multilevel"/>
    <w:tmpl w:val="869EF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4864A1"/>
    <w:multiLevelType w:val="multilevel"/>
    <w:tmpl w:val="8084E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4EC308F"/>
    <w:multiLevelType w:val="multilevel"/>
    <w:tmpl w:val="45926C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7423624"/>
    <w:multiLevelType w:val="multilevel"/>
    <w:tmpl w:val="93629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633E1C"/>
    <w:multiLevelType w:val="multilevel"/>
    <w:tmpl w:val="D1AADE3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nsid w:val="59C2381B"/>
    <w:multiLevelType w:val="multilevel"/>
    <w:tmpl w:val="4BEAC7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C7F30"/>
    <w:multiLevelType w:val="multilevel"/>
    <w:tmpl w:val="75A6F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0282C03"/>
    <w:multiLevelType w:val="multilevel"/>
    <w:tmpl w:val="446E8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1012E7C"/>
    <w:multiLevelType w:val="multilevel"/>
    <w:tmpl w:val="0F8E33C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nsid w:val="65DE504B"/>
    <w:multiLevelType w:val="multilevel"/>
    <w:tmpl w:val="1BEEF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DC855E9"/>
    <w:multiLevelType w:val="multilevel"/>
    <w:tmpl w:val="25BC12DC"/>
    <w:lvl w:ilvl="0">
      <w:start w:val="1"/>
      <w:numFmt w:val="decimal"/>
      <w:lvlText w:val="%1."/>
      <w:lvlJc w:val="left"/>
      <w:pPr>
        <w:ind w:left="720" w:hanging="360"/>
      </w:pPr>
    </w:lvl>
    <w:lvl w:ilvl="1">
      <w:start w:val="1"/>
      <w:numFmt w:val="bullet"/>
      <w:lvlText w:val="•"/>
      <w:lvlJc w:val="left"/>
      <w:pPr>
        <w:ind w:left="1788" w:hanging="708"/>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1C15A37"/>
    <w:multiLevelType w:val="multilevel"/>
    <w:tmpl w:val="608AF7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79E22BCE"/>
    <w:multiLevelType w:val="multilevel"/>
    <w:tmpl w:val="81621D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6"/>
  </w:num>
  <w:num w:numId="2">
    <w:abstractNumId w:val="4"/>
  </w:num>
  <w:num w:numId="3">
    <w:abstractNumId w:val="0"/>
  </w:num>
  <w:num w:numId="4">
    <w:abstractNumId w:val="9"/>
  </w:num>
  <w:num w:numId="5">
    <w:abstractNumId w:val="12"/>
  </w:num>
  <w:num w:numId="6">
    <w:abstractNumId w:val="6"/>
  </w:num>
  <w:num w:numId="7">
    <w:abstractNumId w:val="2"/>
  </w:num>
  <w:num w:numId="8">
    <w:abstractNumId w:val="3"/>
  </w:num>
  <w:num w:numId="9">
    <w:abstractNumId w:val="22"/>
  </w:num>
  <w:num w:numId="10">
    <w:abstractNumId w:val="25"/>
  </w:num>
  <w:num w:numId="11">
    <w:abstractNumId w:val="23"/>
  </w:num>
  <w:num w:numId="12">
    <w:abstractNumId w:val="19"/>
  </w:num>
  <w:num w:numId="13">
    <w:abstractNumId w:val="11"/>
  </w:num>
  <w:num w:numId="14">
    <w:abstractNumId w:val="15"/>
  </w:num>
  <w:num w:numId="15">
    <w:abstractNumId w:val="21"/>
  </w:num>
  <w:num w:numId="16">
    <w:abstractNumId w:val="13"/>
  </w:num>
  <w:num w:numId="17">
    <w:abstractNumId w:val="5"/>
  </w:num>
  <w:num w:numId="18">
    <w:abstractNumId w:val="7"/>
  </w:num>
  <w:num w:numId="19">
    <w:abstractNumId w:val="14"/>
  </w:num>
  <w:num w:numId="20">
    <w:abstractNumId w:val="1"/>
  </w:num>
  <w:num w:numId="21">
    <w:abstractNumId w:val="18"/>
  </w:num>
  <w:num w:numId="22">
    <w:abstractNumId w:val="20"/>
  </w:num>
  <w:num w:numId="23">
    <w:abstractNumId w:val="24"/>
  </w:num>
  <w:num w:numId="24">
    <w:abstractNumId w:val="17"/>
  </w:num>
  <w:num w:numId="25">
    <w:abstractNumId w:val="10"/>
  </w:num>
  <w:num w:numId="26">
    <w:abstractNumId w:val="8"/>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6F"/>
    <w:rsid w:val="000C0526"/>
    <w:rsid w:val="0019764C"/>
    <w:rsid w:val="001D6745"/>
    <w:rsid w:val="00272B1F"/>
    <w:rsid w:val="002F4B2A"/>
    <w:rsid w:val="003378AB"/>
    <w:rsid w:val="003823C2"/>
    <w:rsid w:val="004D1DEA"/>
    <w:rsid w:val="004F54E0"/>
    <w:rsid w:val="0052586E"/>
    <w:rsid w:val="00711D6F"/>
    <w:rsid w:val="00731F61"/>
    <w:rsid w:val="007F4870"/>
    <w:rsid w:val="00814B3C"/>
    <w:rsid w:val="008223F5"/>
    <w:rsid w:val="00840708"/>
    <w:rsid w:val="0085264A"/>
    <w:rsid w:val="0086563A"/>
    <w:rsid w:val="00A108C6"/>
    <w:rsid w:val="00B47556"/>
    <w:rsid w:val="00BE3A3D"/>
    <w:rsid w:val="00E34B6B"/>
    <w:rsid w:val="00E91371"/>
    <w:rsid w:val="00FF6A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57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spacing w:before="120" w:line="240" w:lineRule="atLeast"/>
      <w:textAlignment w:val="baseline"/>
    </w:pPr>
    <w:rPr>
      <w:rFonts w:ascii="Calibri" w:eastAsia="Calibri" w:hAnsi="Calibri"/>
      <w:color w:val="595959"/>
      <w:lang w:val="en-US" w:eastAsia="en-US"/>
    </w:rPr>
  </w:style>
  <w:style w:type="paragraph" w:styleId="Kop1">
    <w:name w:val="heading 1"/>
    <w:basedOn w:val="Standaard"/>
    <w:qFormat/>
    <w:pPr>
      <w:keepNext/>
      <w:keepLines/>
      <w:spacing w:after="240"/>
      <w:outlineLvl w:val="0"/>
    </w:pPr>
    <w:rPr>
      <w:rFonts w:eastAsia="MS Gothic"/>
      <w:b/>
      <w:bCs/>
      <w:color w:val="88C3E1"/>
      <w:sz w:val="32"/>
      <w:lang w:val="nl-NL"/>
    </w:rPr>
  </w:style>
  <w:style w:type="paragraph" w:styleId="Kop2">
    <w:name w:val="heading 2"/>
    <w:basedOn w:val="Standaard"/>
    <w:qFormat/>
    <w:pPr>
      <w:keepNext/>
      <w:keepLines/>
      <w:spacing w:before="240" w:after="60" w:line="240" w:lineRule="auto"/>
      <w:outlineLvl w:val="1"/>
    </w:pPr>
    <w:rPr>
      <w:rFonts w:eastAsia="MS Gothic"/>
      <w:b/>
      <w:iCs/>
      <w:color w:val="88C3E1"/>
      <w:sz w:val="22"/>
      <w:szCs w:val="28"/>
      <w:lang w:val="nl-NL"/>
    </w:rPr>
  </w:style>
  <w:style w:type="paragraph" w:styleId="Kop3">
    <w:name w:val="heading 3"/>
    <w:basedOn w:val="Standaard"/>
    <w:qFormat/>
    <w:pPr>
      <w:keepNext/>
      <w:keepLines/>
      <w:spacing w:before="240" w:after="60"/>
      <w:outlineLvl w:val="2"/>
    </w:pPr>
    <w:rPr>
      <w:rFonts w:eastAsia="MS Gothic"/>
      <w:b/>
      <w:bCs/>
      <w:color w:val="88C3E1"/>
      <w:szCs w:val="26"/>
      <w:lang w:val="nl-NL"/>
    </w:rPr>
  </w:style>
  <w:style w:type="paragraph" w:styleId="Kop4">
    <w:name w:val="heading 4"/>
    <w:basedOn w:val="Standaard"/>
    <w:qFormat/>
    <w:pPr>
      <w:keepNext/>
      <w:spacing w:before="180" w:after="60"/>
      <w:outlineLvl w:val="3"/>
    </w:pPr>
    <w:rPr>
      <w:rFonts w:eastAsia="MS Gothic"/>
      <w:b/>
      <w:color w:val="88C3E1"/>
      <w:lang w:val="nl-NL"/>
    </w:rPr>
  </w:style>
  <w:style w:type="paragraph" w:styleId="Kop5">
    <w:name w:val="heading 5"/>
    <w:basedOn w:val="Standaard"/>
    <w:qFormat/>
    <w:pPr>
      <w:outlineLvl w:val="4"/>
    </w:pPr>
    <w:rPr>
      <w:rFonts w:eastAsia="MS Gothic"/>
      <w:b/>
    </w:rPr>
  </w:style>
  <w:style w:type="paragraph" w:styleId="Kop6">
    <w:name w:val="heading 6"/>
    <w:basedOn w:val="Standaard"/>
    <w:qFormat/>
    <w:pPr>
      <w:outlineLvl w:val="5"/>
    </w:pPr>
    <w:rPr>
      <w:rFonts w:eastAsia="MS Gothic"/>
      <w:u w:val="single"/>
    </w:rPr>
  </w:style>
  <w:style w:type="paragraph" w:styleId="Kop7">
    <w:name w:val="heading 7"/>
    <w:basedOn w:val="Standaard"/>
    <w:qFormat/>
    <w:pPr>
      <w:outlineLvl w:val="6"/>
    </w:pPr>
    <w:rPr>
      <w:rFonts w:eastAsia="MS Gothic"/>
      <w:i/>
    </w:rPr>
  </w:style>
  <w:style w:type="paragraph" w:styleId="Kop8">
    <w:name w:val="heading 8"/>
    <w:basedOn w:val="Standaard"/>
    <w:qFormat/>
    <w:pPr>
      <w:outlineLvl w:val="7"/>
    </w:pPr>
    <w:rPr>
      <w:rFonts w:eastAsia="MS Gothic"/>
      <w:i/>
    </w:rPr>
  </w:style>
  <w:style w:type="paragraph" w:styleId="Kop9">
    <w:name w:val="heading 9"/>
    <w:basedOn w:val="Standaard"/>
    <w:qFormat/>
    <w:pPr>
      <w:outlineLvl w:val="8"/>
    </w:pPr>
    <w:rPr>
      <w:rFonts w:eastAsia="MS Gothic"/>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qFormat/>
    <w:rPr>
      <w:rFonts w:ascii="Calibri" w:eastAsia="MS Gothic" w:hAnsi="Calibri" w:cs="Times New Roman"/>
      <w:b/>
      <w:bCs/>
      <w:color w:val="88C3E1"/>
      <w:sz w:val="32"/>
      <w:lang w:eastAsia="en-US"/>
    </w:rPr>
  </w:style>
  <w:style w:type="character" w:customStyle="1" w:styleId="Kop2Char">
    <w:name w:val="Kop 2 Char"/>
    <w:basedOn w:val="Standaardalinea-lettertype"/>
    <w:qFormat/>
    <w:rPr>
      <w:rFonts w:ascii="Calibri" w:eastAsia="MS Gothic" w:hAnsi="Calibri" w:cs="Times New Roman"/>
      <w:b/>
      <w:iCs/>
      <w:color w:val="88C3E1"/>
      <w:sz w:val="22"/>
      <w:szCs w:val="28"/>
      <w:lang w:eastAsia="en-US"/>
    </w:rPr>
  </w:style>
  <w:style w:type="character" w:customStyle="1" w:styleId="Kop3Char">
    <w:name w:val="Kop 3 Char"/>
    <w:basedOn w:val="Standaardalinea-lettertype"/>
    <w:qFormat/>
    <w:rPr>
      <w:rFonts w:ascii="Calibri" w:eastAsia="MS Gothic" w:hAnsi="Calibri" w:cs="Times New Roman"/>
      <w:b/>
      <w:bCs/>
      <w:color w:val="88C3E1"/>
      <w:szCs w:val="26"/>
      <w:lang w:eastAsia="en-US"/>
    </w:rPr>
  </w:style>
  <w:style w:type="character" w:customStyle="1" w:styleId="Kop4Char">
    <w:name w:val="Kop 4 Char"/>
    <w:basedOn w:val="Standaardalinea-lettertype"/>
    <w:qFormat/>
    <w:rPr>
      <w:rFonts w:ascii="Calibri" w:eastAsia="MS Gothic" w:hAnsi="Calibri" w:cs="Times New Roman"/>
      <w:b/>
      <w:color w:val="88C3E1"/>
      <w:lang w:eastAsia="en-US"/>
    </w:rPr>
  </w:style>
  <w:style w:type="character" w:customStyle="1" w:styleId="Kop5Char">
    <w:name w:val="Kop 5 Char"/>
    <w:basedOn w:val="Standaardalinea-lettertype"/>
    <w:qFormat/>
    <w:rPr>
      <w:rFonts w:ascii="Calibri" w:eastAsia="MS Gothic" w:hAnsi="Calibri" w:cs="Times New Roman"/>
      <w:b/>
      <w:color w:val="595959"/>
      <w:lang w:val="en-US" w:eastAsia="en-US"/>
    </w:rPr>
  </w:style>
  <w:style w:type="character" w:customStyle="1" w:styleId="Kop6Char">
    <w:name w:val="Kop 6 Char"/>
    <w:basedOn w:val="Standaardalinea-lettertype"/>
    <w:qFormat/>
    <w:rPr>
      <w:rFonts w:ascii="Calibri" w:eastAsia="MS Gothic" w:hAnsi="Calibri" w:cs="Times New Roman"/>
      <w:color w:val="595959"/>
      <w:u w:val="single"/>
      <w:lang w:val="en-US" w:eastAsia="en-US"/>
    </w:rPr>
  </w:style>
  <w:style w:type="character" w:customStyle="1" w:styleId="Kop7Char">
    <w:name w:val="Kop 7 Char"/>
    <w:basedOn w:val="Standaardalinea-lettertype"/>
    <w:qFormat/>
    <w:rPr>
      <w:rFonts w:ascii="Calibri" w:eastAsia="MS Gothic" w:hAnsi="Calibri" w:cs="Times New Roman"/>
      <w:i/>
      <w:color w:val="595959"/>
      <w:lang w:val="en-US" w:eastAsia="en-US"/>
    </w:rPr>
  </w:style>
  <w:style w:type="character" w:customStyle="1" w:styleId="Kop8Char">
    <w:name w:val="Kop 8 Char"/>
    <w:basedOn w:val="Standaardalinea-lettertype"/>
    <w:qFormat/>
    <w:rPr>
      <w:rFonts w:ascii="Calibri" w:eastAsia="MS Gothic" w:hAnsi="Calibri" w:cs="Times New Roman"/>
      <w:i/>
      <w:color w:val="595959"/>
      <w:lang w:val="en-US" w:eastAsia="en-US"/>
    </w:rPr>
  </w:style>
  <w:style w:type="character" w:customStyle="1" w:styleId="Kop9Char">
    <w:name w:val="Kop 9 Char"/>
    <w:basedOn w:val="Standaardalinea-lettertype"/>
    <w:qFormat/>
    <w:rPr>
      <w:rFonts w:ascii="Calibri" w:eastAsia="MS Gothic" w:hAnsi="Calibri" w:cs="Times New Roman"/>
      <w:i/>
      <w:color w:val="595959"/>
      <w:lang w:val="en-US" w:eastAsia="en-US"/>
    </w:rPr>
  </w:style>
  <w:style w:type="character" w:customStyle="1" w:styleId="VoetnoottekstChar">
    <w:name w:val="Voetnoottekst Char"/>
    <w:basedOn w:val="Standaardalinea-lettertype"/>
    <w:qFormat/>
    <w:rPr>
      <w:rFonts w:ascii="Calibri" w:eastAsia="Calibri" w:hAnsi="Calibri"/>
      <w:color w:val="595959"/>
      <w:sz w:val="18"/>
      <w:lang w:eastAsia="en-US"/>
    </w:rPr>
  </w:style>
  <w:style w:type="character" w:customStyle="1" w:styleId="BijschriftChar">
    <w:name w:val="Bijschrift Char"/>
    <w:qFormat/>
    <w:rPr>
      <w:rFonts w:ascii="Calibri" w:eastAsia="Cambria" w:hAnsi="Calibri"/>
      <w:b/>
      <w:bCs/>
      <w:color w:val="008FA6"/>
      <w:sz w:val="18"/>
      <w:szCs w:val="18"/>
      <w:lang w:val="en-US" w:eastAsia="en-US"/>
    </w:rPr>
  </w:style>
  <w:style w:type="character" w:styleId="Voetnootmarkering">
    <w:name w:val="footnote reference"/>
    <w:basedOn w:val="Standaardalinea-lettertype"/>
    <w:qFormat/>
    <w:rPr>
      <w:rFonts w:cs="Times New Roman"/>
      <w:position w:val="0"/>
      <w:sz w:val="16"/>
      <w:vertAlign w:val="baseline"/>
    </w:rPr>
  </w:style>
  <w:style w:type="character" w:customStyle="1" w:styleId="TitelChar">
    <w:name w:val="Titel Char"/>
    <w:basedOn w:val="Standaardalinea-lettertype"/>
    <w:qFormat/>
    <w:rPr>
      <w:rFonts w:ascii="Arial" w:eastAsia="MS Gothic" w:hAnsi="Arial" w:cs="Times New Roman"/>
      <w:b/>
      <w:sz w:val="24"/>
      <w:lang w:val="en-GB" w:eastAsia="en-GB"/>
    </w:rPr>
  </w:style>
  <w:style w:type="character" w:customStyle="1" w:styleId="OndertitelChar">
    <w:name w:val="Ondertitel Char"/>
    <w:basedOn w:val="Standaardalinea-lettertype"/>
    <w:qFormat/>
    <w:rPr>
      <w:rFonts w:ascii="Arial" w:eastAsia="MS Gothic" w:hAnsi="Arial" w:cs="Times New Roman"/>
      <w:b/>
      <w:sz w:val="24"/>
      <w:lang w:val="en-GB" w:eastAsia="en-GB"/>
    </w:rPr>
  </w:style>
  <w:style w:type="character" w:styleId="Zwaar">
    <w:name w:val="Strong"/>
    <w:basedOn w:val="Standaardalinea-lettertype"/>
    <w:qFormat/>
    <w:rPr>
      <w:b/>
      <w:bCs/>
    </w:rPr>
  </w:style>
  <w:style w:type="character" w:styleId="Nadruk">
    <w:name w:val="Emphasis"/>
    <w:basedOn w:val="Standaardalinea-lettertype"/>
    <w:qFormat/>
    <w:rPr>
      <w:i/>
      <w:iCs/>
    </w:rPr>
  </w:style>
  <w:style w:type="character" w:customStyle="1" w:styleId="GeenafstandChar">
    <w:name w:val="Geen afstand Char"/>
    <w:basedOn w:val="Standaardalinea-lettertype"/>
    <w:qFormat/>
    <w:rPr>
      <w:rFonts w:ascii="Calibri" w:eastAsia="MS Mincho" w:hAnsi="Calibri" w:cs="Times New Roman"/>
      <w:color w:val="595959"/>
      <w:lang w:val="en-US" w:eastAsia="en-US"/>
    </w:rPr>
  </w:style>
  <w:style w:type="character" w:customStyle="1" w:styleId="LijstalineaChar">
    <w:name w:val="Lijstalinea Char"/>
    <w:qFormat/>
    <w:rPr>
      <w:rFonts w:eastAsia="MS Mincho"/>
      <w:szCs w:val="24"/>
      <w:lang w:eastAsia="ja-JP"/>
    </w:rPr>
  </w:style>
  <w:style w:type="character" w:customStyle="1" w:styleId="CitaatChar">
    <w:name w:val="Citaat Char"/>
    <w:basedOn w:val="Standaardalinea-lettertype"/>
    <w:qFormat/>
    <w:rPr>
      <w:rFonts w:ascii="Calibri" w:eastAsia="Calibri" w:hAnsi="Calibri"/>
      <w:i/>
      <w:iCs/>
      <w:color w:val="000000"/>
      <w:lang w:val="en-US" w:eastAsia="en-US"/>
    </w:rPr>
  </w:style>
  <w:style w:type="character" w:customStyle="1" w:styleId="DuidelijkcitaatChar">
    <w:name w:val="Duidelijk citaat Char"/>
    <w:basedOn w:val="Standaardalinea-lettertype"/>
    <w:qFormat/>
    <w:rPr>
      <w:rFonts w:ascii="Calibri" w:eastAsia="Calibri" w:hAnsi="Calibri"/>
      <w:b/>
      <w:bCs/>
      <w:i/>
      <w:iCs/>
      <w:color w:val="4F81BD"/>
      <w:lang w:val="en-US" w:eastAsia="en-US"/>
    </w:rPr>
  </w:style>
  <w:style w:type="character" w:styleId="Subtielebenadr">
    <w:name w:val="Subtle Emphasis"/>
    <w:basedOn w:val="Standaardalinea-lettertype"/>
    <w:qFormat/>
    <w:rPr>
      <w:i/>
      <w:iCs/>
      <w:color w:val="808080"/>
    </w:rPr>
  </w:style>
  <w:style w:type="character" w:styleId="Intensievebenadr">
    <w:name w:val="Intense Emphasis"/>
    <w:basedOn w:val="Standaardalinea-lettertype"/>
    <w:qFormat/>
    <w:rPr>
      <w:b/>
      <w:bCs/>
      <w:i/>
      <w:iCs/>
      <w:color w:val="4F81BD"/>
    </w:rPr>
  </w:style>
  <w:style w:type="character" w:customStyle="1" w:styleId="BulletChar">
    <w:name w:val="Bullet Char"/>
    <w:basedOn w:val="Standaardalinea-lettertype"/>
    <w:qFormat/>
    <w:rPr>
      <w:rFonts w:ascii="Calibri" w:eastAsia="Times" w:hAnsi="Calibri" w:cs="Arial"/>
      <w:color w:val="595959"/>
      <w:lang w:eastAsia="en-US"/>
    </w:rPr>
  </w:style>
  <w:style w:type="character" w:customStyle="1" w:styleId="DocumentTitleChar">
    <w:name w:val="Document Title Char"/>
    <w:basedOn w:val="Standaardalinea-lettertype"/>
    <w:qFormat/>
    <w:rPr>
      <w:rFonts w:ascii="Calibri" w:eastAsia="Calibri" w:hAnsi="Calibri" w:cs="Arial"/>
      <w:b/>
      <w:bCs/>
      <w:color w:val="595959"/>
      <w:sz w:val="48"/>
      <w:szCs w:val="44"/>
      <w:lang w:eastAsia="en-US"/>
    </w:rPr>
  </w:style>
  <w:style w:type="character" w:customStyle="1" w:styleId="DocSub-TitleChar">
    <w:name w:val="Doc Sub-Title Char"/>
    <w:basedOn w:val="Standaardalinea-lettertype"/>
    <w:qFormat/>
    <w:rPr>
      <w:rFonts w:ascii="Calibri" w:eastAsia="Calibri" w:hAnsi="Calibri" w:cs="Arial"/>
      <w:color w:val="595959"/>
      <w:sz w:val="40"/>
      <w:szCs w:val="28"/>
      <w:lang w:val="en-US" w:eastAsia="en-US"/>
    </w:rPr>
  </w:style>
  <w:style w:type="character" w:customStyle="1" w:styleId="Style1Char">
    <w:name w:val="Style1 Char"/>
    <w:basedOn w:val="Standaardalinea-lettertype"/>
    <w:qFormat/>
    <w:rPr>
      <w:rFonts w:ascii="Calibri" w:eastAsia="Calibri" w:hAnsi="Calibri"/>
      <w:b/>
      <w:i/>
      <w:color w:val="88C3E1"/>
      <w:lang w:val="en-US" w:eastAsia="en-US"/>
    </w:rPr>
  </w:style>
  <w:style w:type="character" w:customStyle="1" w:styleId="4Sub-sub-paragraphChar">
    <w:name w:val="!4 Sub-sub-paragraph Char"/>
    <w:basedOn w:val="Standaardalinea-lettertype"/>
    <w:qFormat/>
    <w:rPr>
      <w:rFonts w:ascii="Calibri" w:eastAsia="MS Gothic" w:hAnsi="Calibri" w:cs="Times New Roman"/>
      <w:b/>
      <w:bCs/>
      <w:color w:val="88C3E1"/>
      <w:szCs w:val="26"/>
      <w:lang w:eastAsia="en-US"/>
    </w:rPr>
  </w:style>
  <w:style w:type="character" w:customStyle="1" w:styleId="KoptekstChar">
    <w:name w:val="Koptekst Char"/>
    <w:basedOn w:val="Standaardalinea-lettertype"/>
    <w:qFormat/>
    <w:rPr>
      <w:rFonts w:ascii="Calibri" w:eastAsia="Calibri" w:hAnsi="Calibri"/>
      <w:color w:val="404040"/>
      <w:lang w:eastAsia="en-US"/>
    </w:rPr>
  </w:style>
  <w:style w:type="character" w:customStyle="1" w:styleId="VoettekstChar">
    <w:name w:val="Voettekst Char"/>
    <w:basedOn w:val="Standaardalinea-lettertype"/>
    <w:qFormat/>
    <w:rPr>
      <w:rFonts w:ascii="Arial" w:eastAsia="Calibri" w:hAnsi="Arial" w:cs="Arial"/>
      <w:sz w:val="18"/>
    </w:rPr>
  </w:style>
  <w:style w:type="character" w:customStyle="1" w:styleId="BallontekstChar">
    <w:name w:val="Ballontekst Char"/>
    <w:basedOn w:val="Standaardalinea-lettertype"/>
    <w:qFormat/>
    <w:rPr>
      <w:rFonts w:ascii="Tahoma" w:eastAsia="Calibri" w:hAnsi="Tahoma" w:cs="Tahoma"/>
      <w:color w:val="404040"/>
      <w:sz w:val="16"/>
      <w:szCs w:val="16"/>
      <w:lang w:eastAsia="en-US"/>
    </w:rPr>
  </w:style>
  <w:style w:type="character" w:styleId="Verwijzingopmerking">
    <w:name w:val="annotation reference"/>
    <w:basedOn w:val="Standaardalinea-lettertype"/>
    <w:qFormat/>
    <w:rPr>
      <w:sz w:val="16"/>
      <w:szCs w:val="16"/>
    </w:rPr>
  </w:style>
  <w:style w:type="character" w:customStyle="1" w:styleId="TekstopmerkingChar">
    <w:name w:val="Tekst opmerking Char"/>
    <w:basedOn w:val="Standaardalinea-lettertype"/>
    <w:qFormat/>
    <w:rPr>
      <w:rFonts w:ascii="Calibri" w:eastAsia="Calibri" w:hAnsi="Calibri"/>
      <w:color w:val="262626"/>
      <w:lang w:eastAsia="en-US"/>
    </w:rPr>
  </w:style>
  <w:style w:type="character" w:customStyle="1" w:styleId="OnderwerpvanopmerkingChar">
    <w:name w:val="Onderwerp van opmerking Char"/>
    <w:basedOn w:val="TekstopmerkingChar"/>
    <w:qFormat/>
    <w:rPr>
      <w:rFonts w:ascii="Calibri" w:eastAsia="Calibri" w:hAnsi="Calibri"/>
      <w:b/>
      <w:bCs/>
      <w:color w:val="262626"/>
      <w:lang w:eastAsia="en-US"/>
    </w:rPr>
  </w:style>
  <w:style w:type="character" w:customStyle="1" w:styleId="InternetLink">
    <w:name w:val="Internet Link"/>
    <w:basedOn w:val="Standaardalinea-lettertype"/>
    <w:rPr>
      <w:color w:val="008FA6"/>
      <w:u w:val="single"/>
    </w:rPr>
  </w:style>
  <w:style w:type="character" w:customStyle="1" w:styleId="apple-converted-space">
    <w:name w:val="apple-converted-space"/>
    <w:basedOn w:val="Standaardalinea-lettertype"/>
    <w:qFormat/>
  </w:style>
  <w:style w:type="character" w:customStyle="1" w:styleId="FiguurChar">
    <w:name w:val="Figuur Char"/>
    <w:basedOn w:val="Standaardalinea-lettertype"/>
    <w:qFormat/>
    <w:rPr>
      <w:rFonts w:ascii="Avenir Book" w:eastAsia="Calibri" w:hAnsi="Avenir Book" w:cs="Info Corr Offc"/>
      <w:b/>
      <w:i/>
      <w:color w:val="88C3E1"/>
      <w:sz w:val="18"/>
      <w:lang w:eastAsia="en-US"/>
    </w:rPr>
  </w:style>
  <w:style w:type="character" w:customStyle="1" w:styleId="TekstzonderopmaakChar">
    <w:name w:val="Tekst zonder opmaak Char"/>
    <w:basedOn w:val="Standaardalinea-lettertype"/>
    <w:qFormat/>
    <w:rPr>
      <w:rFonts w:ascii="Consolas" w:eastAsia="Calibri" w:hAnsi="Consolas" w:cs="Times New Roman"/>
      <w:sz w:val="21"/>
      <w:szCs w:val="21"/>
      <w:lang w:eastAsia="en-US"/>
    </w:rPr>
  </w:style>
  <w:style w:type="character" w:styleId="GevolgdeHyperlink">
    <w:name w:val="FollowedHyperlink"/>
    <w:basedOn w:val="Standaardalinea-lettertype"/>
    <w:qFormat/>
    <w:rPr>
      <w:color w:val="006473"/>
      <w:u w:val="single"/>
    </w:rPr>
  </w:style>
  <w:style w:type="character" w:customStyle="1" w:styleId="ListLabel1">
    <w:name w:val="ListLabel 1"/>
    <w:qFormat/>
    <w:rPr>
      <w:b w:val="0"/>
      <w:i w:val="0"/>
      <w:color w:val="595959"/>
      <w:sz w:val="20"/>
    </w:rPr>
  </w:style>
  <w:style w:type="character" w:customStyle="1" w:styleId="ListLabel2">
    <w:name w:val="ListLabel 2"/>
    <w:qFormat/>
    <w:rPr>
      <w:rFonts w:cs="Times New Roman"/>
    </w:rPr>
  </w:style>
  <w:style w:type="character" w:customStyle="1" w:styleId="ListLabel3">
    <w:name w:val="ListLabel 3"/>
    <w:qFormat/>
    <w:rPr>
      <w:sz w:val="20"/>
      <w:szCs w:val="20"/>
    </w:rPr>
  </w:style>
  <w:style w:type="character" w:customStyle="1" w:styleId="ListLabel4">
    <w:name w:val="ListLabel 4"/>
    <w:qFormat/>
    <w:rPr>
      <w:b w:val="0"/>
      <w:sz w:val="20"/>
      <w:szCs w:val="20"/>
    </w:rPr>
  </w:style>
  <w:style w:type="character" w:customStyle="1" w:styleId="ListLabel5">
    <w:name w:val="ListLabel 5"/>
    <w:qFormat/>
    <w:rPr>
      <w:sz w:val="22"/>
    </w:rPr>
  </w:style>
  <w:style w:type="character" w:customStyle="1" w:styleId="ListLabel6">
    <w:name w:val="ListLabel 6"/>
    <w:qFormat/>
    <w:rPr>
      <w:rFonts w:eastAsia="Calibri" w:cs="Arial"/>
    </w:rPr>
  </w:style>
  <w:style w:type="character" w:customStyle="1" w:styleId="ListLabel7">
    <w:name w:val="ListLabel 7"/>
    <w:qFormat/>
    <w:rPr>
      <w:rFonts w:cs="Courier New"/>
    </w:rPr>
  </w:style>
  <w:style w:type="character" w:customStyle="1" w:styleId="ListLabel8">
    <w:name w:val="ListLabel 8"/>
    <w:qFormat/>
    <w:rPr>
      <w:rFonts w:ascii="Open Sans" w:hAnsi="Open Sans"/>
      <w:color w:val="008FA6"/>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9">
    <w:name w:val="ListLabel 9"/>
    <w:qFormat/>
    <w:rPr>
      <w:rFonts w:cs="Arial"/>
    </w:rPr>
  </w:style>
  <w:style w:type="character" w:customStyle="1" w:styleId="ListLabel10">
    <w:name w:val="ListLabel 10"/>
    <w:qFormat/>
    <w:rPr>
      <w:rFonts w:cs="Times New Roman"/>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Open Sans" w:hAnsi="Open Sans" w:cs="Symbol"/>
    </w:rPr>
  </w:style>
  <w:style w:type="character" w:customStyle="1" w:styleId="ListLabel14">
    <w:name w:val="ListLabel 14"/>
    <w:qFormat/>
    <w:rPr>
      <w:rFonts w:ascii="Open Sans" w:hAnsi="Open Sans" w:cs="Wingdings"/>
      <w:color w:val="008FA6"/>
    </w:rPr>
  </w:style>
  <w:style w:type="character" w:customStyle="1" w:styleId="ListLabel15">
    <w:name w:val="ListLabel 15"/>
    <w:qFormat/>
    <w:rPr>
      <w:rFonts w:cs="Arial"/>
    </w:rPr>
  </w:style>
  <w:style w:type="character" w:customStyle="1" w:styleId="ListLabel16">
    <w:name w:val="ListLabel 16"/>
    <w:qFormat/>
    <w:rPr>
      <w:rFonts w:cs="Times New Roman"/>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Open Sans" w:hAnsi="Open Sans" w:cs="Wingdings"/>
      <w:color w:val="008FA6"/>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Open Sans" w:hAnsi="Open San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paragraph" w:customStyle="1" w:styleId="Heading">
    <w:name w:val="Heading"/>
    <w:basedOn w:val="Standaard"/>
    <w:next w:val="Plattetekst"/>
    <w:qFormat/>
    <w:pPr>
      <w:keepNext/>
      <w:spacing w:before="240" w:after="120"/>
    </w:pPr>
    <w:rPr>
      <w:rFonts w:ascii="Liberation Sans" w:eastAsia="SimSun" w:hAnsi="Liberation Sans" w:cs="Lucida Sans"/>
      <w:sz w:val="28"/>
      <w:szCs w:val="28"/>
    </w:rPr>
  </w:style>
  <w:style w:type="paragraph" w:styleId="Plattetekst">
    <w:name w:val="Body Text"/>
    <w:basedOn w:val="Standaard"/>
    <w:pPr>
      <w:spacing w:before="0" w:after="140" w:line="288" w:lineRule="auto"/>
    </w:pPr>
  </w:style>
  <w:style w:type="paragraph" w:styleId="Lijst">
    <w:name w:val="List"/>
    <w:basedOn w:val="Plattetekst"/>
    <w:rPr>
      <w:rFonts w:cs="Lucida Sans"/>
    </w:rPr>
  </w:style>
  <w:style w:type="paragraph" w:styleId="Bijschrift">
    <w:name w:val="caption"/>
    <w:basedOn w:val="Standaard"/>
    <w:qFormat/>
    <w:pPr>
      <w:spacing w:before="0" w:after="200" w:line="240" w:lineRule="auto"/>
    </w:pPr>
    <w:rPr>
      <w:rFonts w:eastAsia="Cambria"/>
      <w:b/>
      <w:bCs/>
      <w:color w:val="008FA6"/>
      <w:sz w:val="18"/>
      <w:szCs w:val="18"/>
    </w:rPr>
  </w:style>
  <w:style w:type="paragraph" w:customStyle="1" w:styleId="Index">
    <w:name w:val="Index"/>
    <w:basedOn w:val="Standaard"/>
    <w:qFormat/>
    <w:pPr>
      <w:suppressLineNumbers/>
    </w:pPr>
    <w:rPr>
      <w:rFonts w:cs="Lucida Sans"/>
    </w:rPr>
  </w:style>
  <w:style w:type="paragraph" w:styleId="Inhopg1">
    <w:name w:val="toc 1"/>
    <w:basedOn w:val="Standaard"/>
    <w:autoRedefine/>
    <w:rPr>
      <w:rFonts w:cs="Calibri"/>
      <w:b/>
      <w:bCs/>
      <w:caps/>
    </w:rPr>
  </w:style>
  <w:style w:type="paragraph" w:styleId="Inhopg2">
    <w:name w:val="toc 2"/>
    <w:basedOn w:val="Standaard"/>
    <w:autoRedefine/>
    <w:pPr>
      <w:spacing w:before="0"/>
      <w:ind w:left="200"/>
    </w:pPr>
    <w:rPr>
      <w:rFonts w:eastAsia="MS Gothic" w:cs="Calibri"/>
      <w:smallCaps/>
    </w:rPr>
  </w:style>
  <w:style w:type="paragraph" w:styleId="Voetnoottekst">
    <w:name w:val="footnote text"/>
    <w:basedOn w:val="Standaard"/>
  </w:style>
  <w:style w:type="paragraph" w:styleId="Titel">
    <w:name w:val="Title"/>
    <w:basedOn w:val="Standaard"/>
    <w:qFormat/>
    <w:pPr>
      <w:spacing w:before="0" w:line="240" w:lineRule="auto"/>
      <w:jc w:val="center"/>
    </w:pPr>
    <w:rPr>
      <w:rFonts w:ascii="Arial" w:eastAsia="MS Gothic" w:hAnsi="Arial"/>
      <w:b/>
      <w:color w:val="00000A"/>
      <w:lang w:val="en-GB" w:eastAsia="en-GB"/>
    </w:rPr>
  </w:style>
  <w:style w:type="paragraph" w:styleId="Ondertitel">
    <w:name w:val="Subtitle"/>
    <w:basedOn w:val="Standaard"/>
    <w:qFormat/>
    <w:pPr>
      <w:spacing w:before="0" w:line="240" w:lineRule="auto"/>
    </w:pPr>
    <w:rPr>
      <w:rFonts w:ascii="Arial" w:eastAsia="MS Gothic" w:hAnsi="Arial"/>
      <w:b/>
      <w:color w:val="00000A"/>
      <w:lang w:val="en-GB" w:eastAsia="en-GB"/>
    </w:rPr>
  </w:style>
  <w:style w:type="paragraph" w:styleId="Geenafstand">
    <w:name w:val="No Spacing"/>
    <w:qFormat/>
    <w:pPr>
      <w:suppressAutoHyphens/>
      <w:textAlignment w:val="baseline"/>
    </w:pPr>
    <w:rPr>
      <w:rFonts w:ascii="Calibri" w:eastAsia="MS Mincho" w:hAnsi="Calibri"/>
      <w:color w:val="595959"/>
      <w:lang w:val="en-US" w:eastAsia="en-US"/>
    </w:rPr>
  </w:style>
  <w:style w:type="paragraph" w:styleId="Lijstalinea">
    <w:name w:val="List Paragraph"/>
    <w:basedOn w:val="Standaard"/>
    <w:qFormat/>
    <w:pPr>
      <w:spacing w:before="0" w:after="120" w:line="240" w:lineRule="auto"/>
      <w:ind w:left="708"/>
    </w:pPr>
    <w:rPr>
      <w:rFonts w:ascii="Times New Roman" w:eastAsia="MS Mincho" w:hAnsi="Times New Roman"/>
      <w:color w:val="00000A"/>
      <w:lang w:eastAsia="ja-JP"/>
    </w:rPr>
  </w:style>
  <w:style w:type="paragraph" w:styleId="Citaat">
    <w:name w:val="Quote"/>
    <w:basedOn w:val="Standaard"/>
    <w:qFormat/>
    <w:rPr>
      <w:i/>
      <w:iCs/>
      <w:color w:val="000000"/>
    </w:rPr>
  </w:style>
  <w:style w:type="paragraph" w:styleId="Duidelijkcitaat">
    <w:name w:val="Intense Quote"/>
    <w:basedOn w:val="Standaard"/>
    <w:qFormat/>
    <w:pPr>
      <w:pBdr>
        <w:bottom w:val="single" w:sz="4" w:space="4" w:color="4F81BD"/>
      </w:pBdr>
      <w:spacing w:before="200" w:after="280"/>
      <w:ind w:left="936" w:right="936"/>
    </w:pPr>
    <w:rPr>
      <w:b/>
      <w:bCs/>
      <w:i/>
      <w:iCs/>
      <w:color w:val="4F81BD"/>
    </w:rPr>
  </w:style>
  <w:style w:type="paragraph" w:styleId="Kopbronvermelding">
    <w:name w:val="toa heading"/>
    <w:basedOn w:val="Standaard"/>
    <w:pPr>
      <w:keepNext/>
      <w:keepLines/>
      <w:pageBreakBefore/>
      <w:spacing w:before="0" w:after="240" w:line="240" w:lineRule="auto"/>
    </w:pPr>
    <w:rPr>
      <w:rFonts w:eastAsia="MS Gothic"/>
      <w:b/>
      <w:color w:val="88C3E1"/>
      <w:sz w:val="32"/>
      <w:szCs w:val="32"/>
      <w:lang w:val="nl-NL"/>
    </w:rPr>
  </w:style>
  <w:style w:type="paragraph" w:customStyle="1" w:styleId="Bullet">
    <w:name w:val="Bullet"/>
    <w:basedOn w:val="Standaard"/>
    <w:qFormat/>
    <w:pPr>
      <w:spacing w:before="0" w:line="240" w:lineRule="exact"/>
    </w:pPr>
    <w:rPr>
      <w:rFonts w:eastAsia="Times" w:cs="Arial"/>
      <w:lang w:val="nl-NL"/>
    </w:rPr>
  </w:style>
  <w:style w:type="paragraph" w:customStyle="1" w:styleId="DocumentTitle">
    <w:name w:val="Document Title"/>
    <w:basedOn w:val="Standaard"/>
    <w:qFormat/>
    <w:pPr>
      <w:spacing w:before="240" w:after="120" w:line="240" w:lineRule="auto"/>
      <w:ind w:left="992"/>
    </w:pPr>
    <w:rPr>
      <w:rFonts w:cs="Arial"/>
      <w:b/>
      <w:bCs/>
      <w:sz w:val="48"/>
      <w:szCs w:val="44"/>
      <w:lang w:val="nl-NL"/>
    </w:rPr>
  </w:style>
  <w:style w:type="paragraph" w:customStyle="1" w:styleId="DocSub-Title">
    <w:name w:val="Doc Sub-Title"/>
    <w:basedOn w:val="Standaard"/>
    <w:qFormat/>
    <w:pPr>
      <w:spacing w:line="240" w:lineRule="auto"/>
      <w:ind w:left="992"/>
    </w:pPr>
    <w:rPr>
      <w:rFonts w:cs="Arial"/>
      <w:sz w:val="40"/>
      <w:szCs w:val="28"/>
    </w:rPr>
  </w:style>
  <w:style w:type="paragraph" w:customStyle="1" w:styleId="AppendixLevel1">
    <w:name w:val="Appendix Level 1"/>
    <w:basedOn w:val="Standaard"/>
    <w:qFormat/>
    <w:pPr>
      <w:keepNext/>
      <w:keepLines/>
      <w:pageBreakBefore/>
      <w:spacing w:before="0" w:after="240" w:line="240" w:lineRule="auto"/>
      <w:outlineLvl w:val="0"/>
    </w:pPr>
    <w:rPr>
      <w:b/>
      <w:color w:val="88C3E1"/>
      <w:sz w:val="32"/>
      <w:lang w:val="nl-NL"/>
    </w:rPr>
  </w:style>
  <w:style w:type="paragraph" w:customStyle="1" w:styleId="Appendixlevel2">
    <w:name w:val="Appendix level 2"/>
    <w:basedOn w:val="Standaard"/>
    <w:qFormat/>
    <w:pPr>
      <w:spacing w:before="240" w:after="60"/>
      <w:outlineLvl w:val="1"/>
    </w:pPr>
    <w:rPr>
      <w:b/>
      <w:color w:val="88C3E1"/>
      <w:sz w:val="22"/>
    </w:rPr>
  </w:style>
  <w:style w:type="paragraph" w:customStyle="1" w:styleId="Appendixlevel3">
    <w:name w:val="Appendix level 3"/>
    <w:basedOn w:val="Standaard"/>
    <w:qFormat/>
    <w:pPr>
      <w:keepNext/>
      <w:keepLines/>
      <w:spacing w:before="240" w:after="60" w:line="240" w:lineRule="auto"/>
      <w:outlineLvl w:val="2"/>
    </w:pPr>
    <w:rPr>
      <w:b/>
      <w:color w:val="88C3E1"/>
      <w:lang w:val="nl-NL"/>
    </w:rPr>
  </w:style>
  <w:style w:type="paragraph" w:customStyle="1" w:styleId="NumberedBullits">
    <w:name w:val="Numbered Bullits"/>
    <w:basedOn w:val="Standaard"/>
    <w:qFormat/>
    <w:pPr>
      <w:spacing w:before="0"/>
    </w:pPr>
  </w:style>
  <w:style w:type="paragraph" w:customStyle="1" w:styleId="TableText">
    <w:name w:val="Table Text"/>
    <w:basedOn w:val="Standaard"/>
    <w:qFormat/>
    <w:pPr>
      <w:spacing w:before="60" w:after="60"/>
      <w:ind w:left="57"/>
    </w:pPr>
    <w:rPr>
      <w:lang w:val="nl-NL"/>
    </w:rPr>
  </w:style>
  <w:style w:type="paragraph" w:customStyle="1" w:styleId="Style1">
    <w:name w:val="Style1"/>
    <w:basedOn w:val="Standaard"/>
    <w:qFormat/>
    <w:rPr>
      <w:b/>
      <w:i/>
      <w:color w:val="88C3E1"/>
    </w:rPr>
  </w:style>
  <w:style w:type="paragraph" w:customStyle="1" w:styleId="English">
    <w:name w:val="English"/>
    <w:basedOn w:val="Standaard"/>
    <w:qFormat/>
    <w:pPr>
      <w:keepNext/>
      <w:spacing w:before="0" w:line="240" w:lineRule="auto"/>
      <w:ind w:left="284"/>
    </w:pPr>
    <w:rPr>
      <w:rFonts w:ascii="Arial" w:hAnsi="Arial" w:cs="Arial"/>
      <w:i/>
      <w:color w:val="31849B"/>
      <w:sz w:val="18"/>
    </w:rPr>
  </w:style>
  <w:style w:type="paragraph" w:customStyle="1" w:styleId="Titolosommario">
    <w:name w:val="Titolo sommario"/>
    <w:basedOn w:val="Standaard"/>
    <w:qFormat/>
    <w:pPr>
      <w:keepNext/>
      <w:keepLines/>
      <w:pageBreakBefore/>
      <w:spacing w:before="0" w:after="240" w:line="240" w:lineRule="auto"/>
    </w:pPr>
    <w:rPr>
      <w:b/>
      <w:sz w:val="32"/>
      <w:szCs w:val="32"/>
    </w:rPr>
  </w:style>
  <w:style w:type="paragraph" w:customStyle="1" w:styleId="4Sub-sub-paragraph">
    <w:name w:val="!4 Sub-sub-paragraph"/>
    <w:basedOn w:val="Kop3"/>
    <w:qFormat/>
  </w:style>
  <w:style w:type="paragraph" w:styleId="Koptekst">
    <w:name w:val="header"/>
    <w:basedOn w:val="Standaard"/>
    <w:pPr>
      <w:tabs>
        <w:tab w:val="center" w:pos="4536"/>
        <w:tab w:val="right" w:pos="9072"/>
      </w:tabs>
      <w:spacing w:before="0" w:line="240" w:lineRule="auto"/>
    </w:pPr>
  </w:style>
  <w:style w:type="paragraph" w:styleId="Voettekst">
    <w:name w:val="footer"/>
    <w:basedOn w:val="Standaard"/>
    <w:pPr>
      <w:tabs>
        <w:tab w:val="center" w:pos="4320"/>
        <w:tab w:val="right" w:pos="9214"/>
      </w:tabs>
    </w:pPr>
    <w:rPr>
      <w:rFonts w:ascii="Arial" w:hAnsi="Arial" w:cs="Arial"/>
      <w:color w:val="00000A"/>
      <w:sz w:val="18"/>
      <w:lang w:val="nl-NL" w:eastAsia="nl-NL"/>
    </w:rPr>
  </w:style>
  <w:style w:type="paragraph" w:styleId="Ballontekst">
    <w:name w:val="Balloon Text"/>
    <w:basedOn w:val="Standaard"/>
    <w:qFormat/>
    <w:pPr>
      <w:spacing w:before="0" w:line="240" w:lineRule="auto"/>
    </w:pPr>
    <w:rPr>
      <w:rFonts w:ascii="Tahoma" w:hAnsi="Tahoma" w:cs="Tahoma"/>
      <w:sz w:val="16"/>
      <w:szCs w:val="16"/>
    </w:rPr>
  </w:style>
  <w:style w:type="paragraph" w:styleId="Tekstopmerking">
    <w:name w:val="annotation text"/>
    <w:basedOn w:val="Standaard"/>
    <w:qFormat/>
    <w:pPr>
      <w:spacing w:line="240" w:lineRule="auto"/>
    </w:pPr>
  </w:style>
  <w:style w:type="paragraph" w:styleId="Onderwerpvanopmerking">
    <w:name w:val="annotation subject"/>
    <w:basedOn w:val="Tekstopmerking"/>
    <w:qFormat/>
    <w:rPr>
      <w:b/>
      <w:bCs/>
    </w:rPr>
  </w:style>
  <w:style w:type="paragraph" w:styleId="Normaalweb">
    <w:name w:val="Normal (Web)"/>
    <w:basedOn w:val="Standaard"/>
    <w:qFormat/>
    <w:pPr>
      <w:spacing w:before="100" w:after="100" w:line="240" w:lineRule="auto"/>
    </w:pPr>
    <w:rPr>
      <w:rFonts w:ascii="Times New Roman" w:eastAsia="Times New Roman" w:hAnsi="Times New Roman"/>
      <w:color w:val="00000A"/>
      <w:lang w:eastAsia="nl-NL"/>
    </w:rPr>
  </w:style>
  <w:style w:type="paragraph" w:customStyle="1" w:styleId="Figuur">
    <w:name w:val="Figuur"/>
    <w:basedOn w:val="Standaard"/>
    <w:qFormat/>
    <w:pPr>
      <w:spacing w:before="0" w:after="120" w:line="240" w:lineRule="auto"/>
      <w:jc w:val="center"/>
    </w:pPr>
    <w:rPr>
      <w:rFonts w:ascii="Avenir Book" w:hAnsi="Avenir Book" w:cs="Info Corr Offc"/>
      <w:b/>
      <w:i/>
      <w:color w:val="88C3E1"/>
      <w:sz w:val="18"/>
      <w:lang w:val="nl-NL"/>
    </w:rPr>
  </w:style>
  <w:style w:type="paragraph" w:customStyle="1" w:styleId="ankeiler">
    <w:name w:val="ankeiler"/>
    <w:basedOn w:val="Standaard"/>
    <w:qFormat/>
    <w:pPr>
      <w:spacing w:before="100" w:after="100" w:line="240" w:lineRule="auto"/>
    </w:pPr>
    <w:rPr>
      <w:rFonts w:ascii="Times New Roman" w:eastAsia="Times New Roman" w:hAnsi="Times New Roman"/>
      <w:color w:val="00000A"/>
      <w:lang w:val="nl-NL" w:eastAsia="nl-NL"/>
    </w:rPr>
  </w:style>
  <w:style w:type="paragraph" w:customStyle="1" w:styleId="Default">
    <w:name w:val="Default"/>
    <w:qFormat/>
    <w:pPr>
      <w:suppressAutoHyphens/>
      <w:textAlignment w:val="baseline"/>
    </w:pPr>
    <w:rPr>
      <w:rFonts w:ascii="Calibri" w:hAnsi="Calibri" w:cs="Calibri"/>
      <w:color w:val="000000"/>
    </w:rPr>
  </w:style>
  <w:style w:type="paragraph" w:customStyle="1" w:styleId="numberedquestionstyle">
    <w:name w:val="numbered question style"/>
    <w:qFormat/>
    <w:pPr>
      <w:pBdr>
        <w:top w:val="single" w:sz="4" w:space="1" w:color="000001"/>
        <w:bottom w:val="single" w:sz="4" w:space="1" w:color="000001"/>
      </w:pBdr>
      <w:suppressAutoHyphens/>
      <w:textAlignment w:val="baseline"/>
    </w:pPr>
    <w:rPr>
      <w:rFonts w:ascii="Calibri" w:eastAsia="Calibri" w:hAnsi="Calibri"/>
      <w:i/>
      <w:color w:val="B10034"/>
      <w:lang w:val="en-US"/>
    </w:rPr>
  </w:style>
  <w:style w:type="paragraph" w:styleId="Inhopg7">
    <w:name w:val="toc 7"/>
    <w:basedOn w:val="Standaard"/>
    <w:autoRedefine/>
    <w:pPr>
      <w:spacing w:after="100"/>
      <w:ind w:left="1200"/>
    </w:pPr>
  </w:style>
  <w:style w:type="paragraph" w:styleId="Index7">
    <w:name w:val="index 7"/>
    <w:basedOn w:val="Standaard"/>
    <w:qFormat/>
    <w:pPr>
      <w:tabs>
        <w:tab w:val="right" w:pos="4658"/>
      </w:tabs>
      <w:ind w:left="1680" w:hanging="240"/>
    </w:pPr>
    <w:rPr>
      <w:sz w:val="18"/>
    </w:rPr>
  </w:style>
  <w:style w:type="paragraph" w:styleId="Tekstzonderopmaak">
    <w:name w:val="Plain Text"/>
    <w:basedOn w:val="Standaard"/>
    <w:qFormat/>
    <w:pPr>
      <w:spacing w:before="0" w:line="240" w:lineRule="auto"/>
    </w:pPr>
    <w:rPr>
      <w:rFonts w:ascii="Consolas" w:hAnsi="Consolas"/>
      <w:color w:val="00000A"/>
      <w:sz w:val="21"/>
      <w:szCs w:val="21"/>
      <w:lang w:val="nl-NL"/>
    </w:rPr>
  </w:style>
  <w:style w:type="paragraph" w:customStyle="1" w:styleId="Standard">
    <w:name w:val="Standard"/>
    <w:qFormat/>
    <w:pPr>
      <w:widowControl w:val="0"/>
      <w:suppressAutoHyphens/>
      <w:textAlignment w:val="baseline"/>
    </w:pPr>
    <w:rPr>
      <w:rFonts w:eastAsia="Lucida Sans Unicode" w:cs="Tahoma"/>
      <w:color w:val="00000A"/>
    </w:rPr>
  </w:style>
  <w:style w:type="paragraph" w:styleId="Lijstopsomteken">
    <w:name w:val="List Bullet"/>
    <w:basedOn w:val="Standaard"/>
    <w:qFormat/>
    <w:pPr>
      <w:spacing w:before="0" w:line="240" w:lineRule="auto"/>
    </w:pPr>
    <w:rPr>
      <w:rFonts w:ascii="Century Gothic" w:hAnsi="Century Gothic"/>
      <w:color w:val="00000A"/>
      <w:sz w:val="22"/>
      <w:szCs w:val="22"/>
      <w:lang w:val="nl-NL"/>
    </w:rPr>
  </w:style>
  <w:style w:type="paragraph" w:customStyle="1" w:styleId="DPHeading1">
    <w:name w:val="DP_Heading1"/>
    <w:basedOn w:val="Standaard"/>
    <w:qFormat/>
    <w:pPr>
      <w:spacing w:before="0" w:after="220" w:line="240" w:lineRule="auto"/>
      <w:jc w:val="both"/>
      <w:outlineLvl w:val="0"/>
    </w:pPr>
    <w:rPr>
      <w:rFonts w:ascii="ITCOfficinaSans LT Book" w:eastAsia="Times New Roman" w:hAnsi="ITCOfficinaSans LT Book"/>
      <w:b/>
      <w:color w:val="00000A"/>
      <w:sz w:val="22"/>
      <w:u w:val="single"/>
      <w:lang w:val="nl-NL" w:eastAsia="nl-NL"/>
    </w:rPr>
  </w:style>
  <w:style w:type="paragraph" w:customStyle="1" w:styleId="DPHeading2">
    <w:name w:val="DP_Heading2"/>
    <w:basedOn w:val="DPHeading1"/>
    <w:qFormat/>
    <w:pPr>
      <w:outlineLvl w:val="1"/>
    </w:pPr>
    <w:rPr>
      <w:u w:val="none"/>
    </w:rPr>
  </w:style>
  <w:style w:type="paragraph" w:customStyle="1" w:styleId="DPHeading3">
    <w:name w:val="DP_Heading3"/>
    <w:basedOn w:val="DPHeading1"/>
    <w:qFormat/>
    <w:pPr>
      <w:outlineLvl w:val="2"/>
    </w:pPr>
    <w:rPr>
      <w:b w:val="0"/>
      <w:i/>
    </w:rPr>
  </w:style>
  <w:style w:type="paragraph" w:customStyle="1" w:styleId="DPHeading4">
    <w:name w:val="DP_Heading4"/>
    <w:basedOn w:val="DPHeading1"/>
    <w:qFormat/>
    <w:pPr>
      <w:outlineLvl w:val="3"/>
    </w:pPr>
    <w:rPr>
      <w:b w:val="0"/>
      <w:i/>
      <w:u w:val="none"/>
    </w:rPr>
  </w:style>
  <w:style w:type="paragraph" w:customStyle="1" w:styleId="DPHeadinga">
    <w:name w:val="DP_Headinga"/>
    <w:basedOn w:val="DPHeading1"/>
    <w:qFormat/>
    <w:pPr>
      <w:outlineLvl w:val="5"/>
    </w:pPr>
    <w:rPr>
      <w:b w:val="0"/>
      <w:u w:val="none"/>
    </w:rPr>
  </w:style>
  <w:style w:type="paragraph" w:customStyle="1" w:styleId="DPHeadingi">
    <w:name w:val="DP_Headingi"/>
    <w:basedOn w:val="Standaard"/>
    <w:qFormat/>
    <w:pPr>
      <w:spacing w:before="0" w:after="220" w:line="240" w:lineRule="auto"/>
      <w:jc w:val="both"/>
      <w:outlineLvl w:val="6"/>
    </w:pPr>
    <w:rPr>
      <w:rFonts w:ascii="ITCOfficinaSans LT Book" w:eastAsia="Times New Roman" w:hAnsi="ITCOfficinaSans LT Book"/>
      <w:color w:val="00000A"/>
      <w:sz w:val="22"/>
      <w:lang w:val="nl-NL" w:eastAsia="nl-NL"/>
    </w:rPr>
  </w:style>
  <w:style w:type="paragraph" w:styleId="Revisie">
    <w:name w:val="Revision"/>
    <w:qFormat/>
    <w:pPr>
      <w:suppressAutoHyphens/>
      <w:textAlignment w:val="baseline"/>
    </w:pPr>
    <w:rPr>
      <w:rFonts w:ascii="Calibri" w:eastAsia="Calibri" w:hAnsi="Calibri"/>
      <w:color w:val="595959"/>
      <w:lang w:val="en-US" w:eastAsia="en-US"/>
    </w:rPr>
  </w:style>
  <w:style w:type="numbering" w:customStyle="1" w:styleId="WWOutlineListStyle">
    <w:name w:val="WW_OutlineListStyle"/>
    <w:qFormat/>
  </w:style>
  <w:style w:type="numbering" w:customStyle="1" w:styleId="Huidigelijst1">
    <w:name w:val="Huidige lijst1"/>
    <w:qFormat/>
  </w:style>
  <w:style w:type="numbering" w:customStyle="1" w:styleId="LFO2">
    <w:name w:val="LFO2"/>
    <w:qFormat/>
  </w:style>
  <w:style w:type="numbering" w:customStyle="1" w:styleId="LFO3">
    <w:name w:val="LFO3"/>
    <w:qFormat/>
  </w:style>
  <w:style w:type="numbering" w:customStyle="1" w:styleId="LFO4">
    <w:name w:val="LFO4"/>
    <w:qFormat/>
  </w:style>
  <w:style w:type="numbering" w:customStyle="1" w:styleId="LFO5">
    <w:name w:val="LFO5"/>
    <w:qFormat/>
  </w:style>
  <w:style w:type="numbering" w:customStyle="1" w:styleId="LFO9">
    <w:name w:val="LFO9"/>
    <w:qFormat/>
  </w:style>
  <w:style w:type="paragraph" w:styleId="Documentstructuur">
    <w:name w:val="Document Map"/>
    <w:basedOn w:val="Standaard"/>
    <w:link w:val="DocumentstructuurTeken"/>
    <w:uiPriority w:val="99"/>
    <w:semiHidden/>
    <w:unhideWhenUsed/>
    <w:rsid w:val="0019764C"/>
    <w:pPr>
      <w:spacing w:before="0" w:line="240" w:lineRule="auto"/>
    </w:pPr>
    <w:rPr>
      <w:rFonts w:ascii="Times New Roman" w:hAnsi="Times New Roman"/>
    </w:rPr>
  </w:style>
  <w:style w:type="character" w:customStyle="1" w:styleId="DocumentstructuurTeken">
    <w:name w:val="Documentstructuur Teken"/>
    <w:basedOn w:val="Standaardalinea-lettertype"/>
    <w:link w:val="Documentstructuur"/>
    <w:uiPriority w:val="99"/>
    <w:semiHidden/>
    <w:rsid w:val="0019764C"/>
    <w:rPr>
      <w:rFonts w:eastAsia="Calibri"/>
      <w:color w:val="595959"/>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privacyconvenant.nl/" TargetMode="External"/><Relationship Id="rId9" Type="http://schemas.openxmlformats.org/officeDocument/2006/relationships/hyperlink" Target="http://ww.privacyconvenant.nl/"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kn.nu/IBPonderwijs" TargetMode="External"/><Relationship Id="rId2" Type="http://schemas.openxmlformats.org/officeDocument/2006/relationships/hyperlink" Target="https://www.edustandaard.nl/standaard_afspraken/certificeringsschema-informatiebeveiliging-en-privacy-rosa/certificeringsschema-informatiebeveiliging-en-privacy-rosa-201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29</Pages>
  <Words>8366</Words>
  <Characters>46015</Characters>
  <Application>Microsoft Macintosh Word</Application>
  <DocSecurity>0</DocSecurity>
  <Lines>383</Lines>
  <Paragraphs>108</Paragraphs>
  <ScaleCrop>false</ScaleCrop>
  <HeadingPairs>
    <vt:vector size="4" baseType="variant">
      <vt:variant>
        <vt:lpstr>Titel</vt:lpstr>
      </vt:variant>
      <vt:variant>
        <vt:i4>1</vt:i4>
      </vt:variant>
      <vt:variant>
        <vt:lpstr>Headings</vt:lpstr>
      </vt:variant>
      <vt:variant>
        <vt:i4>31</vt:i4>
      </vt:variant>
    </vt:vector>
  </HeadingPairs>
  <TitlesOfParts>
    <vt:vector size="32" baseType="lpstr">
      <vt:lpstr/>
      <vt:lpstr>Model Verwerkersovereenkomst 3.0</vt:lpstr>
      <vt:lpstr>Maart 2018  </vt:lpstr>
      <vt:lpstr>Partijen: </vt:lpstr>
      <vt:lpstr>Overwegen het volgende: </vt:lpstr>
      <vt:lpstr>Komen het volgende overeen: </vt:lpstr>
      <vt:lpstr>Artikel 1: Definities</vt:lpstr>
      <vt:lpstr>Artikel 2: Onderwerp en opdracht Verwerkersovereenkomst </vt:lpstr>
      <vt:lpstr>Artikel 3: Rolverdeling</vt:lpstr>
      <vt:lpstr>Artikel 4: Privacyconvenant</vt:lpstr>
      <vt:lpstr>Artikel 5: Gebruik Persoonsgegevens</vt:lpstr>
      <vt:lpstr>Artikel 6: Vertrouwelijkheid </vt:lpstr>
      <vt:lpstr>Artikel 7: Beveiliging en controle </vt:lpstr>
      <vt:lpstr>Artikel 8: Datalekken</vt:lpstr>
      <vt:lpstr>Artikel 9 Bijstand</vt:lpstr>
      <vt:lpstr>Artikel 10: Doorgifte aan derde landen buiten de Europese Economische Ruimte </vt:lpstr>
      <vt:lpstr>Artikel 11: Inschakeling Subverwerker</vt:lpstr>
      <vt:lpstr>Artikel 12: Bewaartermijnen en vernietiging Persoonsgegevens</vt:lpstr>
      <vt:lpstr>Artikel 13: Aansprakelijkheid</vt:lpstr>
      <vt:lpstr>Artikel 14: Tegenstrijdigheid en wijziging Verwerkersovereenkomst </vt:lpstr>
      <vt:lpstr>Artikel 15: Duur en beëindiging</vt:lpstr>
      <vt:lpstr>Aldus overeengekomen, in tweevoud opgemaakt en ondertekend,</vt:lpstr>
      <vt:lpstr>Bijlage 1: Privacybijsluiter </vt:lpstr>
      <vt:lpstr>BIJLAGE 1: PRIVACYBIJSLUITER gebruik van Schoolfolio</vt:lpstr>
      <vt:lpstr>A. Algemene informatie</vt:lpstr>
      <vt:lpstr>B. Omschrijving specifieke diensten</vt:lpstr>
      <vt:lpstr>C. Doeleinden voor het verwerken van gegevens</vt:lpstr>
      <vt:lpstr>D. Categorieën en soorten persoonsgegevens </vt:lpstr>
      <vt:lpstr>BIJLAGE 2: BEVEILIGINGSBIJLAGE</vt:lpstr>
      <vt:lpstr>Normen informatiebeveiliging</vt:lpstr>
      <vt:lpstr>Beveiligingsincidenten en/of datalekken:</vt:lpstr>
      <vt:lpstr>Informeren over Datalekken en/of incidenten met betrekking tot beveiliging</vt:lpstr>
    </vt:vector>
  </TitlesOfParts>
  <Company>Stichting Kennisnet</Company>
  <LinksUpToDate>false</LinksUpToDate>
  <CharactersWithSpaces>54273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Zintel</dc:creator>
  <cp:keywords/>
  <dc:description/>
  <cp:lastModifiedBy>Chris De Lang</cp:lastModifiedBy>
  <cp:revision>5</cp:revision>
  <dcterms:created xsi:type="dcterms:W3CDTF">2018-04-23T06:38:00Z</dcterms:created>
  <dcterms:modified xsi:type="dcterms:W3CDTF">2018-05-18T08:42:00Z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Stichting Kennisnet</vt:lpwstr>
  </property>
  <property fmtid="{D5CDD505-2E9C-101B-9397-08002B2CF9AE}" pid="4" name="ContentTypeId">
    <vt:lpwstr>0x0101004E0803618C745649A41D6C5F45B8ADBB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